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2536" w:rsidRDefault="00982536" w:rsidP="0098253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+</w:t>
      </w:r>
    </w:p>
    <w:p w:rsidR="00982536" w:rsidRDefault="00982536" w:rsidP="0098253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982536" w:rsidRDefault="00982536" w:rsidP="00982536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noProof/>
          <w:lang w:eastAsia="bg-BG"/>
        </w:rPr>
        <w:drawing>
          <wp:anchor distT="0" distB="0" distL="114300" distR="114300" simplePos="0" relativeHeight="251659264" behindDoc="1" locked="0" layoutInCell="1" allowOverlap="1" wp14:anchorId="5F5B6912" wp14:editId="50DACFF3">
            <wp:simplePos x="0" y="0"/>
            <wp:positionH relativeFrom="margin">
              <wp:align>left</wp:align>
            </wp:positionH>
            <wp:positionV relativeFrom="paragraph">
              <wp:posOffset>-347345</wp:posOffset>
            </wp:positionV>
            <wp:extent cx="466725" cy="676275"/>
            <wp:effectExtent l="0" t="0" r="9525" b="9525"/>
            <wp:wrapNone/>
            <wp:docPr id="1" name="Картина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Gerb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76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ОБЩИНСКИ СЪВЕТ – ГУЛЯНЦИ, ОБЛАСТ ПЛЕВЕН</w:t>
      </w:r>
    </w:p>
    <w:p w:rsidR="00982536" w:rsidRDefault="00982536" w:rsidP="0098253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град Гулянци, площад „Свобода” № 4</w:t>
      </w:r>
    </w:p>
    <w:p w:rsidR="00982536" w:rsidRDefault="00982536" w:rsidP="0098253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982536" w:rsidRDefault="00982536" w:rsidP="0098253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982536" w:rsidRDefault="00982536" w:rsidP="0098253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982536" w:rsidRDefault="00982536" w:rsidP="0098253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982536" w:rsidRDefault="00982536" w:rsidP="00982536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 Р О Т О К О Л</w:t>
      </w:r>
    </w:p>
    <w:p w:rsidR="00982536" w:rsidRDefault="00982536" w:rsidP="00982536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982536" w:rsidRDefault="00716E90" w:rsidP="00982536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№ 26</w:t>
      </w:r>
    </w:p>
    <w:p w:rsidR="00982536" w:rsidRDefault="00982536" w:rsidP="00982536">
      <w:pPr>
        <w:spacing w:after="0" w:line="240" w:lineRule="auto"/>
        <w:ind w:right="23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982536" w:rsidRPr="00C43619" w:rsidRDefault="00982536" w:rsidP="00982536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bg-BG"/>
        </w:rPr>
      </w:pPr>
      <w:r w:rsidRPr="00C43619">
        <w:rPr>
          <w:rFonts w:ascii="Times New Roman" w:eastAsia="Times New Roman" w:hAnsi="Times New Roman" w:cs="Times New Roman"/>
          <w:lang w:eastAsia="bg-BG"/>
        </w:rPr>
        <w:tab/>
        <w:t xml:space="preserve">Днес </w:t>
      </w:r>
      <w:r w:rsidR="00716E90">
        <w:rPr>
          <w:rFonts w:ascii="Times New Roman" w:eastAsia="Times New Roman" w:hAnsi="Times New Roman" w:cs="Times New Roman"/>
          <w:b/>
          <w:lang w:eastAsia="bg-BG"/>
        </w:rPr>
        <w:t>25</w:t>
      </w:r>
      <w:r w:rsidRPr="00C43619">
        <w:rPr>
          <w:rFonts w:ascii="Times New Roman" w:eastAsia="Times New Roman" w:hAnsi="Times New Roman" w:cs="Times New Roman"/>
          <w:b/>
          <w:lang w:eastAsia="bg-BG"/>
        </w:rPr>
        <w:t>.</w:t>
      </w:r>
      <w:r w:rsidR="00716E90">
        <w:rPr>
          <w:rFonts w:ascii="Times New Roman" w:eastAsia="Times New Roman" w:hAnsi="Times New Roman" w:cs="Times New Roman"/>
          <w:b/>
          <w:lang w:eastAsia="bg-BG"/>
        </w:rPr>
        <w:t>02</w:t>
      </w:r>
      <w:r w:rsidRPr="00C43619">
        <w:rPr>
          <w:rFonts w:ascii="Times New Roman" w:eastAsia="Times New Roman" w:hAnsi="Times New Roman" w:cs="Times New Roman"/>
          <w:b/>
          <w:lang w:eastAsia="bg-BG"/>
        </w:rPr>
        <w:t>.20</w:t>
      </w:r>
      <w:r w:rsidR="009A69F7">
        <w:rPr>
          <w:rFonts w:ascii="Times New Roman" w:eastAsia="Times New Roman" w:hAnsi="Times New Roman" w:cs="Times New Roman"/>
          <w:b/>
          <w:lang w:val="en-US" w:eastAsia="bg-BG"/>
        </w:rPr>
        <w:t>2</w:t>
      </w:r>
      <w:r w:rsidR="009A69F7">
        <w:rPr>
          <w:rFonts w:ascii="Times New Roman" w:eastAsia="Times New Roman" w:hAnsi="Times New Roman" w:cs="Times New Roman"/>
          <w:b/>
          <w:lang w:eastAsia="bg-BG"/>
        </w:rPr>
        <w:t>6</w:t>
      </w:r>
      <w:r w:rsidRPr="00C43619">
        <w:rPr>
          <w:rFonts w:ascii="Times New Roman" w:eastAsia="Times New Roman" w:hAnsi="Times New Roman" w:cs="Times New Roman"/>
          <w:b/>
          <w:lang w:eastAsia="bg-BG"/>
        </w:rPr>
        <w:t>г</w:t>
      </w:r>
      <w:r w:rsidR="009A69F7">
        <w:rPr>
          <w:rFonts w:ascii="Times New Roman" w:eastAsia="Times New Roman" w:hAnsi="Times New Roman" w:cs="Times New Roman"/>
          <w:lang w:eastAsia="bg-BG"/>
        </w:rPr>
        <w:t>. /сряда</w:t>
      </w:r>
      <w:r w:rsidRPr="00C43619">
        <w:rPr>
          <w:rFonts w:ascii="Times New Roman" w:eastAsia="Times New Roman" w:hAnsi="Times New Roman" w:cs="Times New Roman"/>
          <w:lang w:eastAsia="bg-BG"/>
        </w:rPr>
        <w:t>/ от 1</w:t>
      </w:r>
      <w:r w:rsidRPr="00C43619">
        <w:rPr>
          <w:rFonts w:ascii="Times New Roman" w:eastAsia="Times New Roman" w:hAnsi="Times New Roman" w:cs="Times New Roman"/>
          <w:lang w:val="en-US" w:eastAsia="bg-BG"/>
        </w:rPr>
        <w:t>5</w:t>
      </w:r>
      <w:r w:rsidRPr="00C43619">
        <w:rPr>
          <w:rFonts w:ascii="Times New Roman" w:eastAsia="Times New Roman" w:hAnsi="Times New Roman" w:cs="Times New Roman"/>
          <w:lang w:eastAsia="bg-BG"/>
        </w:rPr>
        <w:t>.</w:t>
      </w:r>
      <w:r w:rsidRPr="00C43619">
        <w:rPr>
          <w:rFonts w:ascii="Times New Roman" w:eastAsia="Times New Roman" w:hAnsi="Times New Roman" w:cs="Times New Roman"/>
          <w:lang w:val="en-US" w:eastAsia="bg-BG"/>
        </w:rPr>
        <w:t>3</w:t>
      </w:r>
      <w:r w:rsidRPr="00C43619">
        <w:rPr>
          <w:rFonts w:ascii="Times New Roman" w:eastAsia="Times New Roman" w:hAnsi="Times New Roman" w:cs="Times New Roman"/>
          <w:lang w:eastAsia="bg-BG"/>
        </w:rPr>
        <w:t xml:space="preserve">0 часа в залата на ОбС Гулянци се проведе </w:t>
      </w:r>
      <w:r w:rsidRPr="00C43619">
        <w:rPr>
          <w:rFonts w:ascii="Times New Roman" w:eastAsia="Times New Roman" w:hAnsi="Times New Roman" w:cs="Times New Roman"/>
          <w:b/>
          <w:lang w:eastAsia="bg-BG"/>
        </w:rPr>
        <w:t xml:space="preserve"> съвместно </w:t>
      </w:r>
      <w:r w:rsidRPr="00C43619">
        <w:rPr>
          <w:rFonts w:ascii="Times New Roman" w:eastAsia="Times New Roman" w:hAnsi="Times New Roman" w:cs="Times New Roman"/>
          <w:lang w:eastAsia="bg-BG"/>
        </w:rPr>
        <w:t xml:space="preserve">заседание на  постоянните комисии, в това число и на Постоянната комисия </w:t>
      </w:r>
      <w:r w:rsidRPr="00C43619">
        <w:rPr>
          <w:rFonts w:ascii="Times New Roman" w:eastAsia="Times New Roman" w:hAnsi="Times New Roman" w:cs="Latha"/>
          <w:b/>
          <w:u w:val="single"/>
          <w:lang w:eastAsia="bg-BG" w:bidi="ta-IN"/>
        </w:rPr>
        <w:t>”Бюджет, финанси и  икономическа политика”</w:t>
      </w:r>
      <w:r w:rsidRPr="00C43619">
        <w:rPr>
          <w:rFonts w:ascii="Times New Roman" w:eastAsia="Times New Roman" w:hAnsi="Times New Roman" w:cs="Latha"/>
          <w:lang w:eastAsia="bg-BG" w:bidi="ta-IN"/>
        </w:rPr>
        <w:t xml:space="preserve"> с</w:t>
      </w:r>
      <w:r w:rsidRPr="00C43619">
        <w:rPr>
          <w:rFonts w:ascii="Times New Roman" w:eastAsia="Times New Roman" w:hAnsi="Times New Roman" w:cs="Times New Roman"/>
          <w:lang w:eastAsia="bg-BG"/>
        </w:rPr>
        <w:t xml:space="preserve"> председател Емил Катански</w:t>
      </w:r>
    </w:p>
    <w:p w:rsidR="00982536" w:rsidRPr="00C43619" w:rsidRDefault="00982536" w:rsidP="0098253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bg-BG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t xml:space="preserve">            Присъстват седем  члена на Постоянната комисия. </w:t>
      </w:r>
    </w:p>
    <w:p w:rsidR="00982536" w:rsidRPr="00C43619" w:rsidRDefault="00982536" w:rsidP="0098253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t>Председателят на постоянната комисия Емил Катански  запозна колегите си с проекта за</w:t>
      </w:r>
    </w:p>
    <w:p w:rsidR="00982536" w:rsidRPr="00C43619" w:rsidRDefault="00982536" w:rsidP="00982536">
      <w:pPr>
        <w:rPr>
          <w:rFonts w:ascii="Times New Roman" w:hAnsi="Times New Roman" w:cs="Times New Roman"/>
        </w:rPr>
      </w:pPr>
    </w:p>
    <w:p w:rsidR="00982536" w:rsidRPr="00C43619" w:rsidRDefault="00982536" w:rsidP="00982536">
      <w:pPr>
        <w:jc w:val="center"/>
        <w:rPr>
          <w:rFonts w:ascii="Times New Roman" w:hAnsi="Times New Roman" w:cs="Times New Roman"/>
          <w:color w:val="000000"/>
          <w:spacing w:val="-1"/>
          <w:lang w:val="ru-RU"/>
        </w:rPr>
      </w:pPr>
      <w:r w:rsidRPr="00C43619">
        <w:rPr>
          <w:rFonts w:ascii="Times New Roman" w:hAnsi="Times New Roman" w:cs="Times New Roman"/>
          <w:b/>
          <w:u w:val="single"/>
        </w:rPr>
        <w:t>Д Н Е В Е Н     Р Е Д:</w:t>
      </w:r>
      <w:r w:rsidRPr="00C43619">
        <w:rPr>
          <w:rFonts w:ascii="Times New Roman" w:hAnsi="Times New Roman" w:cs="Times New Roman"/>
          <w:color w:val="000000"/>
          <w:spacing w:val="-1"/>
          <w:lang w:val="ru-RU"/>
        </w:rPr>
        <w:t xml:space="preserve">  </w:t>
      </w:r>
    </w:p>
    <w:p w:rsidR="00716E90" w:rsidRPr="00716E90" w:rsidRDefault="00716E90" w:rsidP="00716E90">
      <w:pPr>
        <w:shd w:val="clear" w:color="auto" w:fill="FFFFFF"/>
        <w:spacing w:line="278" w:lineRule="exact"/>
        <w:jc w:val="both"/>
        <w:rPr>
          <w:rFonts w:ascii="Times New Roman" w:hAnsi="Times New Roman" w:cs="Times New Roman"/>
          <w:color w:val="000000"/>
          <w:spacing w:val="3"/>
          <w:sz w:val="24"/>
          <w:szCs w:val="24"/>
          <w:lang w:val="ru-RU"/>
        </w:rPr>
      </w:pPr>
      <w:r w:rsidRPr="00716E90">
        <w:rPr>
          <w:rFonts w:ascii="Times New Roman" w:hAnsi="Times New Roman" w:cs="Times New Roman"/>
          <w:color w:val="000000"/>
          <w:spacing w:val="-1"/>
          <w:sz w:val="24"/>
          <w:szCs w:val="24"/>
        </w:rPr>
        <w:t>1.</w:t>
      </w:r>
      <w:r w:rsidRPr="00716E90">
        <w:rPr>
          <w:rFonts w:ascii="Times New Roman" w:hAnsi="Times New Roman" w:cs="Times New Roman"/>
          <w:color w:val="000000"/>
          <w:spacing w:val="3"/>
          <w:sz w:val="24"/>
          <w:szCs w:val="24"/>
          <w:lang w:val="ru-RU"/>
        </w:rPr>
        <w:t xml:space="preserve">Информация за </w:t>
      </w:r>
      <w:proofErr w:type="spellStart"/>
      <w:r w:rsidRPr="00716E90">
        <w:rPr>
          <w:rFonts w:ascii="Times New Roman" w:hAnsi="Times New Roman" w:cs="Times New Roman"/>
          <w:color w:val="000000"/>
          <w:spacing w:val="3"/>
          <w:sz w:val="24"/>
          <w:szCs w:val="24"/>
          <w:lang w:val="ru-RU"/>
        </w:rPr>
        <w:t>управлението</w:t>
      </w:r>
      <w:proofErr w:type="spellEnd"/>
      <w:r w:rsidRPr="00716E90">
        <w:rPr>
          <w:rFonts w:ascii="Times New Roman" w:hAnsi="Times New Roman" w:cs="Times New Roman"/>
          <w:color w:val="000000"/>
          <w:spacing w:val="3"/>
          <w:sz w:val="24"/>
          <w:szCs w:val="24"/>
          <w:lang w:val="ru-RU"/>
        </w:rPr>
        <w:t xml:space="preserve">, </w:t>
      </w:r>
      <w:proofErr w:type="spellStart"/>
      <w:r w:rsidRPr="00716E90">
        <w:rPr>
          <w:rFonts w:ascii="Times New Roman" w:hAnsi="Times New Roman" w:cs="Times New Roman"/>
          <w:color w:val="000000"/>
          <w:spacing w:val="3"/>
          <w:sz w:val="24"/>
          <w:szCs w:val="24"/>
          <w:lang w:val="ru-RU"/>
        </w:rPr>
        <w:t>опазването</w:t>
      </w:r>
      <w:proofErr w:type="spellEnd"/>
      <w:r w:rsidRPr="00716E90">
        <w:rPr>
          <w:rFonts w:ascii="Times New Roman" w:hAnsi="Times New Roman" w:cs="Times New Roman"/>
          <w:color w:val="000000"/>
          <w:spacing w:val="3"/>
          <w:sz w:val="24"/>
          <w:szCs w:val="24"/>
          <w:lang w:val="ru-RU"/>
        </w:rPr>
        <w:t xml:space="preserve"> и </w:t>
      </w:r>
      <w:proofErr w:type="spellStart"/>
      <w:r w:rsidRPr="00716E90">
        <w:rPr>
          <w:rFonts w:ascii="Times New Roman" w:hAnsi="Times New Roman" w:cs="Times New Roman"/>
          <w:color w:val="000000"/>
          <w:spacing w:val="3"/>
          <w:sz w:val="24"/>
          <w:szCs w:val="24"/>
          <w:lang w:val="ru-RU"/>
        </w:rPr>
        <w:t>стопанисването</w:t>
      </w:r>
      <w:proofErr w:type="spellEnd"/>
      <w:r w:rsidRPr="00716E90">
        <w:rPr>
          <w:rFonts w:ascii="Times New Roman" w:hAnsi="Times New Roman" w:cs="Times New Roman"/>
          <w:color w:val="000000"/>
          <w:spacing w:val="3"/>
          <w:sz w:val="24"/>
          <w:szCs w:val="24"/>
          <w:lang w:val="ru-RU"/>
        </w:rPr>
        <w:t xml:space="preserve"> на горите от </w:t>
      </w:r>
      <w:proofErr w:type="spellStart"/>
      <w:r w:rsidRPr="00716E90">
        <w:rPr>
          <w:rFonts w:ascii="Times New Roman" w:hAnsi="Times New Roman" w:cs="Times New Roman"/>
          <w:color w:val="000000"/>
          <w:spacing w:val="3"/>
          <w:sz w:val="24"/>
          <w:szCs w:val="24"/>
          <w:lang w:val="ru-RU"/>
        </w:rPr>
        <w:t>общинския</w:t>
      </w:r>
      <w:proofErr w:type="spellEnd"/>
      <w:r w:rsidRPr="00716E90">
        <w:rPr>
          <w:rFonts w:ascii="Times New Roman" w:hAnsi="Times New Roman" w:cs="Times New Roman"/>
          <w:color w:val="000000"/>
          <w:spacing w:val="3"/>
          <w:sz w:val="24"/>
          <w:szCs w:val="24"/>
          <w:lang w:val="ru-RU"/>
        </w:rPr>
        <w:t xml:space="preserve"> </w:t>
      </w:r>
      <w:proofErr w:type="spellStart"/>
      <w:r w:rsidRPr="00716E90">
        <w:rPr>
          <w:rFonts w:ascii="Times New Roman" w:hAnsi="Times New Roman" w:cs="Times New Roman"/>
          <w:color w:val="000000"/>
          <w:spacing w:val="3"/>
          <w:sz w:val="24"/>
          <w:szCs w:val="24"/>
          <w:lang w:val="ru-RU"/>
        </w:rPr>
        <w:t>горски</w:t>
      </w:r>
      <w:proofErr w:type="spellEnd"/>
      <w:r w:rsidRPr="00716E90">
        <w:rPr>
          <w:rFonts w:ascii="Times New Roman" w:hAnsi="Times New Roman" w:cs="Times New Roman"/>
          <w:color w:val="000000"/>
          <w:spacing w:val="3"/>
          <w:sz w:val="24"/>
          <w:szCs w:val="24"/>
          <w:lang w:val="ru-RU"/>
        </w:rPr>
        <w:t xml:space="preserve"> фонд на община </w:t>
      </w:r>
      <w:proofErr w:type="spellStart"/>
      <w:r w:rsidRPr="00716E90">
        <w:rPr>
          <w:rFonts w:ascii="Times New Roman" w:hAnsi="Times New Roman" w:cs="Times New Roman"/>
          <w:color w:val="000000"/>
          <w:spacing w:val="3"/>
          <w:sz w:val="24"/>
          <w:szCs w:val="24"/>
          <w:lang w:val="ru-RU"/>
        </w:rPr>
        <w:t>Гулянци</w:t>
      </w:r>
      <w:proofErr w:type="spellEnd"/>
      <w:r w:rsidRPr="00716E90">
        <w:rPr>
          <w:rFonts w:ascii="Times New Roman" w:hAnsi="Times New Roman" w:cs="Times New Roman"/>
          <w:color w:val="000000"/>
          <w:spacing w:val="3"/>
          <w:sz w:val="24"/>
          <w:szCs w:val="24"/>
          <w:lang w:val="ru-RU"/>
        </w:rPr>
        <w:t>.</w:t>
      </w:r>
    </w:p>
    <w:p w:rsidR="00716E90" w:rsidRPr="00716E90" w:rsidRDefault="00716E90" w:rsidP="00716E90">
      <w:pPr>
        <w:shd w:val="clear" w:color="auto" w:fill="FFFFFF"/>
        <w:spacing w:line="278" w:lineRule="exact"/>
        <w:jc w:val="right"/>
        <w:rPr>
          <w:rFonts w:ascii="Times New Roman" w:hAnsi="Times New Roman" w:cs="Times New Roman"/>
          <w:color w:val="000000"/>
          <w:spacing w:val="3"/>
          <w:sz w:val="24"/>
          <w:szCs w:val="24"/>
          <w:lang w:val="ru-RU"/>
        </w:rPr>
      </w:pPr>
      <w:proofErr w:type="spellStart"/>
      <w:r w:rsidRPr="00716E90">
        <w:rPr>
          <w:rFonts w:ascii="Times New Roman" w:hAnsi="Times New Roman" w:cs="Times New Roman"/>
          <w:color w:val="000000"/>
          <w:spacing w:val="3"/>
          <w:sz w:val="24"/>
          <w:szCs w:val="24"/>
          <w:lang w:val="ru-RU"/>
        </w:rPr>
        <w:t>Докл</w:t>
      </w:r>
      <w:proofErr w:type="spellEnd"/>
      <w:r w:rsidRPr="00716E90">
        <w:rPr>
          <w:rFonts w:ascii="Times New Roman" w:hAnsi="Times New Roman" w:cs="Times New Roman"/>
          <w:color w:val="000000"/>
          <w:spacing w:val="3"/>
          <w:sz w:val="24"/>
          <w:szCs w:val="24"/>
          <w:lang w:val="ru-RU"/>
        </w:rPr>
        <w:t xml:space="preserve">. </w:t>
      </w:r>
      <w:proofErr w:type="spellStart"/>
      <w:r w:rsidRPr="00716E90">
        <w:rPr>
          <w:rFonts w:ascii="Times New Roman" w:hAnsi="Times New Roman" w:cs="Times New Roman"/>
          <w:color w:val="000000"/>
          <w:spacing w:val="3"/>
          <w:sz w:val="24"/>
          <w:szCs w:val="24"/>
          <w:lang w:val="ru-RU"/>
        </w:rPr>
        <w:t>Кмета</w:t>
      </w:r>
      <w:proofErr w:type="spellEnd"/>
      <w:r w:rsidRPr="00716E90">
        <w:rPr>
          <w:rFonts w:ascii="Times New Roman" w:hAnsi="Times New Roman" w:cs="Times New Roman"/>
          <w:color w:val="000000"/>
          <w:spacing w:val="3"/>
          <w:sz w:val="24"/>
          <w:szCs w:val="24"/>
          <w:lang w:val="ru-RU"/>
        </w:rPr>
        <w:t xml:space="preserve"> на </w:t>
      </w:r>
      <w:proofErr w:type="spellStart"/>
      <w:r w:rsidRPr="00716E90">
        <w:rPr>
          <w:rFonts w:ascii="Times New Roman" w:hAnsi="Times New Roman" w:cs="Times New Roman"/>
          <w:color w:val="000000"/>
          <w:spacing w:val="3"/>
          <w:sz w:val="24"/>
          <w:szCs w:val="24"/>
          <w:lang w:val="ru-RU"/>
        </w:rPr>
        <w:t>Общината</w:t>
      </w:r>
      <w:proofErr w:type="spellEnd"/>
    </w:p>
    <w:p w:rsidR="00716E90" w:rsidRPr="00716E90" w:rsidRDefault="00716E90" w:rsidP="00716E90">
      <w:pPr>
        <w:shd w:val="clear" w:color="auto" w:fill="FFFFFF"/>
        <w:spacing w:line="278" w:lineRule="exact"/>
        <w:jc w:val="both"/>
        <w:rPr>
          <w:rFonts w:ascii="Times New Roman" w:hAnsi="Times New Roman" w:cs="Times New Roman"/>
          <w:color w:val="000000"/>
          <w:spacing w:val="3"/>
          <w:sz w:val="24"/>
          <w:szCs w:val="24"/>
          <w:lang w:val="ru-RU"/>
        </w:rPr>
      </w:pPr>
      <w:r w:rsidRPr="00716E90">
        <w:rPr>
          <w:rFonts w:ascii="Times New Roman" w:hAnsi="Times New Roman" w:cs="Times New Roman"/>
          <w:color w:val="000000"/>
          <w:spacing w:val="-1"/>
          <w:sz w:val="24"/>
          <w:szCs w:val="24"/>
        </w:rPr>
        <w:t>2.Информация  за състоянието на машинния парк в  общината и кметствата.</w:t>
      </w:r>
    </w:p>
    <w:p w:rsidR="00716E90" w:rsidRPr="00716E90" w:rsidRDefault="00716E90" w:rsidP="00716E90">
      <w:pPr>
        <w:shd w:val="clear" w:color="auto" w:fill="FFFFFF"/>
        <w:spacing w:line="278" w:lineRule="exact"/>
        <w:jc w:val="right"/>
        <w:rPr>
          <w:rFonts w:ascii="Times New Roman" w:hAnsi="Times New Roman" w:cs="Times New Roman"/>
          <w:color w:val="000000"/>
          <w:spacing w:val="3"/>
          <w:sz w:val="24"/>
          <w:szCs w:val="24"/>
          <w:lang w:val="ru-RU"/>
        </w:rPr>
      </w:pPr>
      <w:proofErr w:type="spellStart"/>
      <w:r w:rsidRPr="00716E90">
        <w:rPr>
          <w:rFonts w:ascii="Times New Roman" w:hAnsi="Times New Roman" w:cs="Times New Roman"/>
          <w:color w:val="000000"/>
          <w:spacing w:val="3"/>
          <w:sz w:val="24"/>
          <w:szCs w:val="24"/>
          <w:lang w:val="ru-RU"/>
        </w:rPr>
        <w:t>Докл</w:t>
      </w:r>
      <w:proofErr w:type="spellEnd"/>
      <w:r w:rsidRPr="00716E90">
        <w:rPr>
          <w:rFonts w:ascii="Times New Roman" w:hAnsi="Times New Roman" w:cs="Times New Roman"/>
          <w:color w:val="000000"/>
          <w:spacing w:val="3"/>
          <w:sz w:val="24"/>
          <w:szCs w:val="24"/>
          <w:lang w:val="ru-RU"/>
        </w:rPr>
        <w:t xml:space="preserve">. </w:t>
      </w:r>
      <w:proofErr w:type="spellStart"/>
      <w:r w:rsidRPr="00716E90">
        <w:rPr>
          <w:rFonts w:ascii="Times New Roman" w:hAnsi="Times New Roman" w:cs="Times New Roman"/>
          <w:color w:val="000000"/>
          <w:spacing w:val="3"/>
          <w:sz w:val="24"/>
          <w:szCs w:val="24"/>
          <w:lang w:val="ru-RU"/>
        </w:rPr>
        <w:t>Кмета</w:t>
      </w:r>
      <w:proofErr w:type="spellEnd"/>
      <w:r w:rsidRPr="00716E90">
        <w:rPr>
          <w:rFonts w:ascii="Times New Roman" w:hAnsi="Times New Roman" w:cs="Times New Roman"/>
          <w:color w:val="000000"/>
          <w:spacing w:val="3"/>
          <w:sz w:val="24"/>
          <w:szCs w:val="24"/>
          <w:lang w:val="ru-RU"/>
        </w:rPr>
        <w:t xml:space="preserve"> на </w:t>
      </w:r>
      <w:proofErr w:type="spellStart"/>
      <w:r w:rsidRPr="00716E90">
        <w:rPr>
          <w:rFonts w:ascii="Times New Roman" w:hAnsi="Times New Roman" w:cs="Times New Roman"/>
          <w:color w:val="000000"/>
          <w:spacing w:val="3"/>
          <w:sz w:val="24"/>
          <w:szCs w:val="24"/>
          <w:lang w:val="ru-RU"/>
        </w:rPr>
        <w:t>Общината</w:t>
      </w:r>
      <w:proofErr w:type="spellEnd"/>
    </w:p>
    <w:p w:rsidR="00716E90" w:rsidRPr="00716E90" w:rsidRDefault="00716E90" w:rsidP="00716E90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716E90">
        <w:rPr>
          <w:rFonts w:ascii="Times New Roman" w:hAnsi="Times New Roman" w:cs="Times New Roman"/>
          <w:sz w:val="24"/>
          <w:szCs w:val="24"/>
          <w:lang w:val="ru-RU"/>
        </w:rPr>
        <w:t>3.</w:t>
      </w:r>
      <w:r w:rsidRPr="00716E90">
        <w:rPr>
          <w:rFonts w:ascii="Times New Roman" w:hAnsi="Times New Roman" w:cs="Times New Roman"/>
          <w:color w:val="000000"/>
          <w:spacing w:val="-5"/>
          <w:sz w:val="24"/>
          <w:szCs w:val="24"/>
          <w:lang w:val="ru-RU"/>
        </w:rPr>
        <w:t>Предложения</w:t>
      </w:r>
      <w:r w:rsidRPr="00716E90">
        <w:rPr>
          <w:rFonts w:ascii="Times New Roman" w:hAnsi="Times New Roman" w:cs="Times New Roman"/>
          <w:color w:val="000000"/>
          <w:sz w:val="24"/>
          <w:szCs w:val="24"/>
        </w:rPr>
        <w:t xml:space="preserve">             </w:t>
      </w:r>
    </w:p>
    <w:p w:rsidR="00716E90" w:rsidRPr="00716E90" w:rsidRDefault="00716E90" w:rsidP="00716E90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716E90">
        <w:rPr>
          <w:rFonts w:ascii="Times New Roman" w:hAnsi="Times New Roman" w:cs="Times New Roman"/>
          <w:b/>
          <w:sz w:val="24"/>
          <w:szCs w:val="24"/>
        </w:rPr>
        <w:t>От Кмета на Общината относно</w:t>
      </w:r>
      <w:r w:rsidRPr="00716E90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: </w:t>
      </w:r>
      <w:r w:rsidRPr="00716E90">
        <w:rPr>
          <w:rFonts w:ascii="Times New Roman" w:hAnsi="Times New Roman" w:cs="Times New Roman"/>
          <w:sz w:val="24"/>
          <w:szCs w:val="24"/>
        </w:rPr>
        <w:t xml:space="preserve">Извършване на „ Текущ ремонт на </w:t>
      </w:r>
      <w:r w:rsidRPr="00716E90">
        <w:rPr>
          <w:rFonts w:ascii="Times New Roman" w:hAnsi="Times New Roman" w:cs="Times New Roman"/>
          <w:color w:val="000000"/>
          <w:sz w:val="24"/>
          <w:szCs w:val="24"/>
        </w:rPr>
        <w:t>Медицински център</w:t>
      </w:r>
      <w:r w:rsidRPr="00716E90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,,</w:t>
      </w:r>
      <w:r w:rsidRPr="00716E90">
        <w:rPr>
          <w:rFonts w:ascii="Times New Roman" w:hAnsi="Times New Roman" w:cs="Times New Roman"/>
          <w:color w:val="000000"/>
          <w:sz w:val="24"/>
          <w:szCs w:val="24"/>
        </w:rPr>
        <w:t xml:space="preserve"> Д-р</w:t>
      </w:r>
      <w:r w:rsidRPr="00716E90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716E90">
        <w:rPr>
          <w:rFonts w:ascii="Times New Roman" w:hAnsi="Times New Roman" w:cs="Times New Roman"/>
          <w:color w:val="000000"/>
          <w:sz w:val="24"/>
          <w:szCs w:val="24"/>
        </w:rPr>
        <w:t>Александър  Войников “ гр. Гулянци “</w:t>
      </w:r>
    </w:p>
    <w:p w:rsidR="00716E90" w:rsidRPr="00716E90" w:rsidRDefault="00716E90" w:rsidP="00716E90">
      <w:pPr>
        <w:autoSpaceDE w:val="0"/>
        <w:autoSpaceDN w:val="0"/>
        <w:adjustRightInd w:val="0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 w:rsidRPr="00716E90">
        <w:rPr>
          <w:rFonts w:ascii="Times New Roman" w:hAnsi="Times New Roman" w:cs="Times New Roman"/>
          <w:b/>
          <w:sz w:val="24"/>
          <w:szCs w:val="24"/>
        </w:rPr>
        <w:t>От Кмета на Общината относно</w:t>
      </w:r>
      <w:r w:rsidRPr="00716E90">
        <w:rPr>
          <w:rFonts w:ascii="Times New Roman" w:hAnsi="Times New Roman" w:cs="Times New Roman"/>
          <w:b/>
          <w:sz w:val="24"/>
          <w:szCs w:val="24"/>
          <w:lang w:val="en-US"/>
        </w:rPr>
        <w:t>:</w:t>
      </w:r>
      <w:r w:rsidRPr="00716E9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16E90">
        <w:rPr>
          <w:rFonts w:ascii="Times New Roman" w:eastAsia="TimesNewRomanPS-BoldMT" w:hAnsi="Times New Roman" w:cs="Times New Roman"/>
          <w:bCs/>
          <w:color w:val="000000"/>
          <w:sz w:val="24"/>
          <w:szCs w:val="24"/>
        </w:rPr>
        <w:t>Приемане на</w:t>
      </w:r>
      <w:r w:rsidRPr="00716E90">
        <w:rPr>
          <w:rFonts w:ascii="Times New Roman" w:hAnsi="Times New Roman" w:cs="Times New Roman"/>
          <w:sz w:val="24"/>
          <w:szCs w:val="24"/>
        </w:rPr>
        <w:t xml:space="preserve"> Доклад на Община Гулянци за 2025 г. в изпълнение на Областната стратегия за равенство, приобщаване и участие на ромите </w:t>
      </w:r>
      <w:r w:rsidRPr="00716E90">
        <w:rPr>
          <w:rFonts w:ascii="Times New Roman" w:hAnsi="Times New Roman" w:cs="Times New Roman"/>
          <w:sz w:val="24"/>
          <w:szCs w:val="24"/>
          <w:lang w:val="en-US"/>
        </w:rPr>
        <w:t xml:space="preserve">(2021-2030 </w:t>
      </w:r>
      <w:r w:rsidRPr="00716E90">
        <w:rPr>
          <w:rFonts w:ascii="Times New Roman" w:hAnsi="Times New Roman" w:cs="Times New Roman"/>
          <w:sz w:val="24"/>
          <w:szCs w:val="24"/>
        </w:rPr>
        <w:t>г.</w:t>
      </w:r>
      <w:r w:rsidRPr="00716E90">
        <w:rPr>
          <w:rFonts w:ascii="Times New Roman" w:hAnsi="Times New Roman" w:cs="Times New Roman"/>
          <w:sz w:val="24"/>
          <w:szCs w:val="24"/>
          <w:lang w:val="en-US"/>
        </w:rPr>
        <w:t>)</w:t>
      </w:r>
      <w:r w:rsidRPr="00716E90">
        <w:rPr>
          <w:rFonts w:ascii="Times New Roman" w:hAnsi="Times New Roman" w:cs="Times New Roman"/>
          <w:sz w:val="24"/>
          <w:szCs w:val="24"/>
        </w:rPr>
        <w:t>.</w:t>
      </w:r>
    </w:p>
    <w:p w:rsidR="00716E90" w:rsidRPr="00716E90" w:rsidRDefault="00716E90" w:rsidP="00716E90">
      <w:pPr>
        <w:spacing w:after="100"/>
        <w:rPr>
          <w:rFonts w:ascii="Times New Roman" w:hAnsi="Times New Roman" w:cs="Times New Roman"/>
          <w:sz w:val="24"/>
          <w:szCs w:val="24"/>
        </w:rPr>
      </w:pPr>
      <w:r w:rsidRPr="00716E90">
        <w:rPr>
          <w:rFonts w:ascii="Times New Roman" w:hAnsi="Times New Roman" w:cs="Times New Roman"/>
          <w:b/>
          <w:sz w:val="24"/>
          <w:szCs w:val="24"/>
        </w:rPr>
        <w:t>От Кмета на Общината относно</w:t>
      </w:r>
      <w:r w:rsidRPr="00716E90">
        <w:rPr>
          <w:rFonts w:ascii="Times New Roman" w:hAnsi="Times New Roman" w:cs="Times New Roman"/>
          <w:b/>
          <w:sz w:val="24"/>
          <w:szCs w:val="24"/>
          <w:lang w:val="en-US"/>
        </w:rPr>
        <w:t>:</w:t>
      </w:r>
      <w:r w:rsidRPr="00716E90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716E90">
        <w:rPr>
          <w:rFonts w:ascii="Times New Roman" w:hAnsi="Times New Roman" w:cs="Times New Roman"/>
          <w:sz w:val="24"/>
          <w:szCs w:val="24"/>
        </w:rPr>
        <w:t>Приемане на Отчет за изпълнение на дейностите по Общински годишен план за младежта за 2025 г. и приемане на Общински годишен план за младежта в община Гулянци за 2026 година.</w:t>
      </w:r>
    </w:p>
    <w:p w:rsidR="00716E90" w:rsidRPr="00716E90" w:rsidRDefault="00716E90" w:rsidP="00716E90">
      <w:pPr>
        <w:rPr>
          <w:rFonts w:ascii="Times New Roman" w:hAnsi="Times New Roman" w:cs="Times New Roman"/>
          <w:sz w:val="24"/>
          <w:szCs w:val="24"/>
        </w:rPr>
      </w:pPr>
      <w:r w:rsidRPr="00716E90">
        <w:rPr>
          <w:rFonts w:ascii="Times New Roman" w:hAnsi="Times New Roman" w:cs="Times New Roman"/>
          <w:b/>
          <w:sz w:val="24"/>
          <w:szCs w:val="24"/>
        </w:rPr>
        <w:t xml:space="preserve">От Кмета на Общината относно: </w:t>
      </w:r>
      <w:r w:rsidRPr="00716E90">
        <w:rPr>
          <w:rFonts w:ascii="Times New Roman" w:hAnsi="Times New Roman" w:cs="Times New Roman"/>
          <w:sz w:val="24"/>
          <w:szCs w:val="24"/>
        </w:rPr>
        <w:t>Даване на съгласие за издаване на запис на заповед от Община Гулянци в полза на Държавен фонд „Земеделие“ – Разплащателна агенция, като обезпечение на авансово плащане за „Дейности по управление, мониторинг и оценка на стратегията и нейното популяризиране“ по интервенция „Изпълнение на операции, включително дейности за сътрудничество и тяхната подготовка, избрани в рамките на стратегията за местно развитие“ от Стратегическия план за развитие на земеделието и селските райони на Република България за периода 2023 – 2027 г.</w:t>
      </w:r>
    </w:p>
    <w:p w:rsidR="00716E90" w:rsidRPr="00716E90" w:rsidRDefault="00716E90" w:rsidP="00716E90">
      <w:pPr>
        <w:rPr>
          <w:rFonts w:ascii="Times New Roman" w:hAnsi="Times New Roman" w:cs="Times New Roman"/>
          <w:sz w:val="24"/>
          <w:szCs w:val="24"/>
        </w:rPr>
      </w:pPr>
      <w:r w:rsidRPr="00716E90">
        <w:rPr>
          <w:rFonts w:ascii="Times New Roman" w:hAnsi="Times New Roman" w:cs="Times New Roman"/>
          <w:b/>
          <w:sz w:val="24"/>
          <w:szCs w:val="24"/>
        </w:rPr>
        <w:t xml:space="preserve">От Кмета на Общината относно: </w:t>
      </w:r>
      <w:r w:rsidRPr="00716E90">
        <w:rPr>
          <w:rFonts w:ascii="Times New Roman" w:eastAsia="Calibri" w:hAnsi="Times New Roman" w:cs="Times New Roman"/>
          <w:sz w:val="24"/>
          <w:szCs w:val="24"/>
        </w:rPr>
        <w:t xml:space="preserve">Даване на съгласие за предоставяне на временен безлихвен заем от бюджета на Община Гулянци на Сдружение „Местна инициативна група Гулянци- Плевен“ във връзка с изпълнение на Стратегията за водено от общностите местно развитие на Сдружение „МИГ Гулянци – Плевен“, финансирано по </w:t>
      </w:r>
      <w:r w:rsidRPr="00716E90">
        <w:rPr>
          <w:rFonts w:ascii="Times New Roman" w:hAnsi="Times New Roman" w:cs="Times New Roman"/>
          <w:sz w:val="24"/>
          <w:szCs w:val="24"/>
        </w:rPr>
        <w:lastRenderedPageBreak/>
        <w:t>Споразумение за изпълнение № РД 50-</w:t>
      </w:r>
      <w:r w:rsidRPr="00716E90">
        <w:rPr>
          <w:rFonts w:ascii="Times New Roman" w:hAnsi="Times New Roman" w:cs="Times New Roman"/>
          <w:sz w:val="24"/>
          <w:szCs w:val="24"/>
          <w:lang w:val="en-US"/>
        </w:rPr>
        <w:t>64</w:t>
      </w:r>
      <w:r w:rsidRPr="00716E90">
        <w:rPr>
          <w:rFonts w:ascii="Times New Roman" w:hAnsi="Times New Roman" w:cs="Times New Roman"/>
          <w:sz w:val="24"/>
          <w:szCs w:val="24"/>
        </w:rPr>
        <w:t>/</w:t>
      </w:r>
      <w:r w:rsidRPr="00716E90">
        <w:rPr>
          <w:rFonts w:ascii="Times New Roman" w:hAnsi="Times New Roman" w:cs="Times New Roman"/>
          <w:sz w:val="24"/>
          <w:szCs w:val="24"/>
          <w:lang w:val="en-US"/>
        </w:rPr>
        <w:t>23</w:t>
      </w:r>
      <w:r w:rsidRPr="00716E90">
        <w:rPr>
          <w:rFonts w:ascii="Times New Roman" w:hAnsi="Times New Roman" w:cs="Times New Roman"/>
          <w:sz w:val="24"/>
          <w:szCs w:val="24"/>
        </w:rPr>
        <w:t>.0</w:t>
      </w:r>
      <w:r w:rsidRPr="00716E90">
        <w:rPr>
          <w:rFonts w:ascii="Times New Roman" w:hAnsi="Times New Roman" w:cs="Times New Roman"/>
          <w:sz w:val="24"/>
          <w:szCs w:val="24"/>
          <w:lang w:val="en-US"/>
        </w:rPr>
        <w:t>1</w:t>
      </w:r>
      <w:r w:rsidRPr="00716E90">
        <w:rPr>
          <w:rFonts w:ascii="Times New Roman" w:hAnsi="Times New Roman" w:cs="Times New Roman"/>
          <w:sz w:val="24"/>
          <w:szCs w:val="24"/>
        </w:rPr>
        <w:t>.2026 г. и Административен договор № РД 50-</w:t>
      </w:r>
      <w:r w:rsidRPr="00716E90">
        <w:rPr>
          <w:rFonts w:ascii="Times New Roman" w:hAnsi="Times New Roman" w:cs="Times New Roman"/>
          <w:sz w:val="24"/>
          <w:szCs w:val="24"/>
          <w:lang w:val="en-US"/>
        </w:rPr>
        <w:t>133/</w:t>
      </w:r>
      <w:r w:rsidRPr="00716E90">
        <w:rPr>
          <w:rFonts w:ascii="Times New Roman" w:hAnsi="Times New Roman" w:cs="Times New Roman"/>
          <w:sz w:val="24"/>
          <w:szCs w:val="24"/>
        </w:rPr>
        <w:t>29.01.2026 г. за предоставяне на безвъзмездна финансова помощ за управление, мониторинг и оценка на стратегията и нейното популяризиране по процедура чрез подбор BG06AFSP001-1.001 „Изпълнение на операции, включително на дейности за сътрудничество и тяхната подготовка, избрани в рамките на стратегията за местно развитие от “Стратегическия план за развитието на земеделието и селските райони на Република България за периода 2023 – 2027 г.“, сключен между Сдружение „Местна инициативна група Гулянци– Плевен и УО на СПРЗСР 2023 – 2027 г.</w:t>
      </w:r>
    </w:p>
    <w:p w:rsidR="00716E90" w:rsidRPr="00716E90" w:rsidRDefault="00716E90" w:rsidP="00716E90">
      <w:pPr>
        <w:spacing w:after="100"/>
        <w:rPr>
          <w:rFonts w:ascii="Times New Roman" w:hAnsi="Times New Roman" w:cs="Times New Roman"/>
          <w:sz w:val="24"/>
          <w:szCs w:val="24"/>
        </w:rPr>
      </w:pPr>
      <w:r w:rsidRPr="00716E90">
        <w:rPr>
          <w:rFonts w:ascii="Times New Roman" w:hAnsi="Times New Roman" w:cs="Times New Roman"/>
          <w:b/>
          <w:sz w:val="24"/>
          <w:szCs w:val="24"/>
        </w:rPr>
        <w:t>От Кмета на Общината относно:</w:t>
      </w:r>
      <w:r w:rsidRPr="00716E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6E90">
        <w:rPr>
          <w:rFonts w:ascii="Times New Roman" w:hAnsi="Times New Roman" w:cs="Times New Roman"/>
          <w:sz w:val="24"/>
          <w:szCs w:val="24"/>
          <w:lang w:val="ru-RU"/>
        </w:rPr>
        <w:t>Предоставяне</w:t>
      </w:r>
      <w:proofErr w:type="spellEnd"/>
      <w:r w:rsidRPr="00716E90">
        <w:rPr>
          <w:rFonts w:ascii="Times New Roman" w:hAnsi="Times New Roman" w:cs="Times New Roman"/>
          <w:sz w:val="24"/>
          <w:szCs w:val="24"/>
          <w:lang w:val="ru-RU"/>
        </w:rPr>
        <w:t xml:space="preserve"> за </w:t>
      </w:r>
      <w:proofErr w:type="spellStart"/>
      <w:r w:rsidRPr="00716E90">
        <w:rPr>
          <w:rFonts w:ascii="Times New Roman" w:hAnsi="Times New Roman" w:cs="Times New Roman"/>
          <w:sz w:val="24"/>
          <w:szCs w:val="24"/>
          <w:lang w:val="ru-RU"/>
        </w:rPr>
        <w:t>безвъзмездно</w:t>
      </w:r>
      <w:proofErr w:type="spellEnd"/>
      <w:r w:rsidRPr="00716E9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716E90">
        <w:rPr>
          <w:rFonts w:ascii="Times New Roman" w:hAnsi="Times New Roman" w:cs="Times New Roman"/>
          <w:sz w:val="24"/>
          <w:szCs w:val="24"/>
        </w:rPr>
        <w:t xml:space="preserve">ползване и </w:t>
      </w:r>
      <w:r w:rsidRPr="00716E90">
        <w:rPr>
          <w:rFonts w:ascii="Times New Roman" w:hAnsi="Times New Roman" w:cs="Times New Roman"/>
          <w:sz w:val="24"/>
          <w:szCs w:val="24"/>
          <w:lang w:val="ru-RU"/>
        </w:rPr>
        <w:t xml:space="preserve">управление </w:t>
      </w:r>
      <w:r w:rsidRPr="00716E90">
        <w:rPr>
          <w:rFonts w:ascii="Times New Roman" w:hAnsi="Times New Roman" w:cs="Times New Roman"/>
          <w:sz w:val="24"/>
          <w:szCs w:val="24"/>
        </w:rPr>
        <w:t xml:space="preserve">на </w:t>
      </w:r>
      <w:proofErr w:type="spellStart"/>
      <w:r w:rsidRPr="00716E90">
        <w:rPr>
          <w:rFonts w:ascii="Times New Roman" w:hAnsi="Times New Roman" w:cs="Times New Roman"/>
          <w:sz w:val="24"/>
          <w:szCs w:val="24"/>
          <w:lang w:val="ru-RU"/>
        </w:rPr>
        <w:t>общинск</w:t>
      </w:r>
      <w:proofErr w:type="spellEnd"/>
      <w:r w:rsidRPr="00716E90">
        <w:rPr>
          <w:rFonts w:ascii="Times New Roman" w:hAnsi="Times New Roman" w:cs="Times New Roman"/>
          <w:sz w:val="24"/>
          <w:szCs w:val="24"/>
        </w:rPr>
        <w:t>и имот</w:t>
      </w:r>
      <w:r w:rsidRPr="00716E90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716E90">
        <w:rPr>
          <w:rFonts w:ascii="Times New Roman" w:hAnsi="Times New Roman" w:cs="Times New Roman"/>
          <w:sz w:val="24"/>
          <w:szCs w:val="24"/>
          <w:lang w:val="ru-RU"/>
        </w:rPr>
        <w:t>Агенция</w:t>
      </w:r>
      <w:proofErr w:type="spellEnd"/>
      <w:r w:rsidRPr="00716E90">
        <w:rPr>
          <w:rFonts w:ascii="Times New Roman" w:hAnsi="Times New Roman" w:cs="Times New Roman"/>
          <w:sz w:val="24"/>
          <w:szCs w:val="24"/>
          <w:lang w:val="ru-RU"/>
        </w:rPr>
        <w:t xml:space="preserve"> по </w:t>
      </w:r>
      <w:proofErr w:type="spellStart"/>
      <w:r w:rsidRPr="00716E90">
        <w:rPr>
          <w:rFonts w:ascii="Times New Roman" w:hAnsi="Times New Roman" w:cs="Times New Roman"/>
          <w:sz w:val="24"/>
          <w:szCs w:val="24"/>
          <w:lang w:val="ru-RU"/>
        </w:rPr>
        <w:t>заетостта</w:t>
      </w:r>
      <w:proofErr w:type="spellEnd"/>
      <w:r w:rsidRPr="00716E90">
        <w:rPr>
          <w:rFonts w:ascii="Times New Roman" w:hAnsi="Times New Roman" w:cs="Times New Roman"/>
          <w:sz w:val="24"/>
          <w:szCs w:val="24"/>
          <w:lang w:val="ru-RU"/>
        </w:rPr>
        <w:t xml:space="preserve">  в гр. </w:t>
      </w:r>
      <w:proofErr w:type="spellStart"/>
      <w:r w:rsidRPr="00716E90">
        <w:rPr>
          <w:rFonts w:ascii="Times New Roman" w:hAnsi="Times New Roman" w:cs="Times New Roman"/>
          <w:sz w:val="24"/>
          <w:szCs w:val="24"/>
          <w:lang w:val="ru-RU"/>
        </w:rPr>
        <w:t>Гулянци</w:t>
      </w:r>
      <w:proofErr w:type="spellEnd"/>
      <w:r w:rsidRPr="00716E90">
        <w:rPr>
          <w:rFonts w:ascii="Times New Roman" w:hAnsi="Times New Roman" w:cs="Times New Roman"/>
          <w:sz w:val="24"/>
          <w:szCs w:val="24"/>
          <w:lang w:val="ru-RU"/>
        </w:rPr>
        <w:t xml:space="preserve">, за </w:t>
      </w:r>
      <w:proofErr w:type="spellStart"/>
      <w:r w:rsidRPr="00716E90">
        <w:rPr>
          <w:rFonts w:ascii="Times New Roman" w:hAnsi="Times New Roman" w:cs="Times New Roman"/>
          <w:sz w:val="24"/>
          <w:szCs w:val="24"/>
          <w:lang w:val="ru-RU"/>
        </w:rPr>
        <w:t>нуждите</w:t>
      </w:r>
      <w:proofErr w:type="spellEnd"/>
      <w:r w:rsidRPr="00716E90">
        <w:rPr>
          <w:rFonts w:ascii="Times New Roman" w:hAnsi="Times New Roman" w:cs="Times New Roman"/>
          <w:sz w:val="24"/>
          <w:szCs w:val="24"/>
          <w:lang w:val="ru-RU"/>
        </w:rPr>
        <w:t xml:space="preserve"> на Дирекция «Бюро </w:t>
      </w:r>
      <w:proofErr w:type="gramStart"/>
      <w:r w:rsidRPr="00716E90">
        <w:rPr>
          <w:rFonts w:ascii="Times New Roman" w:hAnsi="Times New Roman" w:cs="Times New Roman"/>
          <w:sz w:val="24"/>
          <w:szCs w:val="24"/>
          <w:lang w:val="ru-RU"/>
        </w:rPr>
        <w:t>по труда</w:t>
      </w:r>
      <w:proofErr w:type="gramEnd"/>
      <w:r w:rsidRPr="00716E90">
        <w:rPr>
          <w:rFonts w:ascii="Times New Roman" w:hAnsi="Times New Roman" w:cs="Times New Roman"/>
          <w:sz w:val="24"/>
          <w:szCs w:val="24"/>
          <w:lang w:val="ru-RU"/>
        </w:rPr>
        <w:t xml:space="preserve">» гр. </w:t>
      </w:r>
      <w:proofErr w:type="spellStart"/>
      <w:r w:rsidRPr="00716E90">
        <w:rPr>
          <w:rFonts w:ascii="Times New Roman" w:hAnsi="Times New Roman" w:cs="Times New Roman"/>
          <w:sz w:val="24"/>
          <w:szCs w:val="24"/>
          <w:lang w:val="ru-RU"/>
        </w:rPr>
        <w:t>Долна</w:t>
      </w:r>
      <w:proofErr w:type="spellEnd"/>
      <w:r w:rsidRPr="00716E90">
        <w:rPr>
          <w:rFonts w:ascii="Times New Roman" w:hAnsi="Times New Roman" w:cs="Times New Roman"/>
          <w:sz w:val="24"/>
          <w:szCs w:val="24"/>
          <w:lang w:val="ru-RU"/>
        </w:rPr>
        <w:t xml:space="preserve"> Митрополия, филиал </w:t>
      </w:r>
      <w:proofErr w:type="spellStart"/>
      <w:r w:rsidRPr="00716E90">
        <w:rPr>
          <w:rFonts w:ascii="Times New Roman" w:hAnsi="Times New Roman" w:cs="Times New Roman"/>
          <w:sz w:val="24"/>
          <w:szCs w:val="24"/>
          <w:lang w:val="ru-RU"/>
        </w:rPr>
        <w:t>гр.Гулянци</w:t>
      </w:r>
      <w:proofErr w:type="spellEnd"/>
      <w:r w:rsidRPr="00716E90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716E90" w:rsidRPr="00716E90" w:rsidRDefault="00716E90" w:rsidP="00716E90">
      <w:pPr>
        <w:spacing w:after="100"/>
        <w:rPr>
          <w:rFonts w:ascii="Times New Roman" w:hAnsi="Times New Roman" w:cs="Times New Roman"/>
          <w:sz w:val="24"/>
          <w:szCs w:val="24"/>
        </w:rPr>
      </w:pPr>
      <w:r w:rsidRPr="00716E90">
        <w:rPr>
          <w:rFonts w:ascii="Times New Roman" w:hAnsi="Times New Roman" w:cs="Times New Roman"/>
          <w:b/>
          <w:sz w:val="24"/>
          <w:szCs w:val="24"/>
        </w:rPr>
        <w:t xml:space="preserve">От Кмета на Общината относно: </w:t>
      </w:r>
      <w:r w:rsidRPr="00716E90">
        <w:rPr>
          <w:rFonts w:ascii="Times New Roman" w:hAnsi="Times New Roman" w:cs="Times New Roman"/>
          <w:sz w:val="24"/>
          <w:szCs w:val="24"/>
        </w:rPr>
        <w:t>Отдаване под наем на полските пътища, включени в доброволното споразумение между земеделските стопани за землището на с. Милковица в Община Гулянци.</w:t>
      </w:r>
    </w:p>
    <w:p w:rsidR="00716E90" w:rsidRPr="00716E90" w:rsidRDefault="00716E90" w:rsidP="00716E90">
      <w:pPr>
        <w:spacing w:after="100"/>
        <w:rPr>
          <w:rFonts w:ascii="Times New Roman" w:hAnsi="Times New Roman" w:cs="Times New Roman"/>
          <w:sz w:val="24"/>
          <w:szCs w:val="24"/>
        </w:rPr>
      </w:pPr>
      <w:r w:rsidRPr="00716E90">
        <w:rPr>
          <w:rFonts w:ascii="Times New Roman" w:hAnsi="Times New Roman" w:cs="Times New Roman"/>
          <w:b/>
          <w:sz w:val="24"/>
          <w:szCs w:val="24"/>
        </w:rPr>
        <w:t xml:space="preserve">От Кмета на Общината относно: </w:t>
      </w:r>
      <w:r w:rsidRPr="00716E90">
        <w:rPr>
          <w:rFonts w:ascii="Times New Roman" w:hAnsi="Times New Roman" w:cs="Times New Roman"/>
          <w:sz w:val="24"/>
          <w:szCs w:val="24"/>
        </w:rPr>
        <w:t xml:space="preserve">Отдаване под наем на имоти -  общинска собственост, находящи се на територията на Община Гулянци, </w:t>
      </w:r>
      <w:proofErr w:type="spellStart"/>
      <w:r w:rsidRPr="00716E90">
        <w:rPr>
          <w:rFonts w:ascii="Times New Roman" w:hAnsi="Times New Roman" w:cs="Times New Roman"/>
          <w:sz w:val="24"/>
          <w:szCs w:val="24"/>
        </w:rPr>
        <w:t>обл</w:t>
      </w:r>
      <w:proofErr w:type="spellEnd"/>
      <w:r w:rsidRPr="00716E90">
        <w:rPr>
          <w:rFonts w:ascii="Times New Roman" w:hAnsi="Times New Roman" w:cs="Times New Roman"/>
          <w:sz w:val="24"/>
          <w:szCs w:val="24"/>
        </w:rPr>
        <w:t>. Плевен.</w:t>
      </w:r>
    </w:p>
    <w:p w:rsidR="00716E90" w:rsidRPr="00716E90" w:rsidRDefault="00716E90" w:rsidP="00716E90">
      <w:pPr>
        <w:rPr>
          <w:rFonts w:ascii="Times New Roman" w:hAnsi="Times New Roman" w:cs="Times New Roman"/>
          <w:sz w:val="24"/>
          <w:szCs w:val="24"/>
        </w:rPr>
      </w:pPr>
      <w:r w:rsidRPr="00716E90">
        <w:rPr>
          <w:rFonts w:ascii="Times New Roman" w:hAnsi="Times New Roman" w:cs="Times New Roman"/>
          <w:b/>
          <w:sz w:val="24"/>
          <w:szCs w:val="24"/>
        </w:rPr>
        <w:t>От Кмета на Общината относно:</w:t>
      </w:r>
      <w:r w:rsidRPr="00716E90">
        <w:rPr>
          <w:rFonts w:ascii="Times New Roman" w:hAnsi="Times New Roman" w:cs="Times New Roman"/>
          <w:sz w:val="24"/>
          <w:szCs w:val="24"/>
        </w:rPr>
        <w:t xml:space="preserve"> Покана за закупуване на сграда – частна собственост, находящи се в УПИ VІ – 365 с идентификатор № 68045.401.365 - частна общинска собственост в кв. 50 по плана на </w:t>
      </w:r>
      <w:r w:rsidRPr="00716E90">
        <w:rPr>
          <w:rFonts w:ascii="Times New Roman" w:hAnsi="Times New Roman" w:cs="Times New Roman"/>
          <w:sz w:val="24"/>
          <w:szCs w:val="24"/>
          <w:lang w:val="ru-RU"/>
        </w:rPr>
        <w:t xml:space="preserve">с. </w:t>
      </w:r>
      <w:proofErr w:type="spellStart"/>
      <w:r w:rsidRPr="00716E90">
        <w:rPr>
          <w:rFonts w:ascii="Times New Roman" w:hAnsi="Times New Roman" w:cs="Times New Roman"/>
          <w:sz w:val="24"/>
          <w:szCs w:val="24"/>
          <w:lang w:val="ru-RU"/>
        </w:rPr>
        <w:t>Сомовит</w:t>
      </w:r>
      <w:proofErr w:type="spellEnd"/>
      <w:r w:rsidRPr="00716E90">
        <w:rPr>
          <w:rFonts w:ascii="Times New Roman" w:hAnsi="Times New Roman" w:cs="Times New Roman"/>
          <w:sz w:val="24"/>
          <w:szCs w:val="24"/>
          <w:lang w:val="ru-RU"/>
        </w:rPr>
        <w:t>,</w:t>
      </w:r>
      <w:r w:rsidRPr="00716E90">
        <w:rPr>
          <w:rFonts w:ascii="Times New Roman" w:hAnsi="Times New Roman" w:cs="Times New Roman"/>
          <w:sz w:val="24"/>
          <w:szCs w:val="24"/>
        </w:rPr>
        <w:t xml:space="preserve"> общ. Гулянци, </w:t>
      </w:r>
      <w:proofErr w:type="spellStart"/>
      <w:r w:rsidRPr="00716E90">
        <w:rPr>
          <w:rFonts w:ascii="Times New Roman" w:hAnsi="Times New Roman" w:cs="Times New Roman"/>
          <w:sz w:val="24"/>
          <w:szCs w:val="24"/>
        </w:rPr>
        <w:t>обл</w:t>
      </w:r>
      <w:proofErr w:type="spellEnd"/>
      <w:r w:rsidRPr="00716E90">
        <w:rPr>
          <w:rFonts w:ascii="Times New Roman" w:hAnsi="Times New Roman" w:cs="Times New Roman"/>
          <w:sz w:val="24"/>
          <w:szCs w:val="24"/>
        </w:rPr>
        <w:t xml:space="preserve">. Плевен </w:t>
      </w:r>
    </w:p>
    <w:p w:rsidR="00716E90" w:rsidRPr="00716E90" w:rsidRDefault="00716E90" w:rsidP="00716E90">
      <w:pPr>
        <w:rPr>
          <w:rFonts w:ascii="Times New Roman" w:hAnsi="Times New Roman" w:cs="Times New Roman"/>
          <w:sz w:val="24"/>
          <w:szCs w:val="24"/>
        </w:rPr>
      </w:pPr>
      <w:r w:rsidRPr="00716E90">
        <w:rPr>
          <w:rFonts w:ascii="Times New Roman" w:hAnsi="Times New Roman" w:cs="Times New Roman"/>
          <w:b/>
          <w:sz w:val="24"/>
          <w:szCs w:val="24"/>
        </w:rPr>
        <w:t>От Кмета на Общината относно:</w:t>
      </w:r>
      <w:r w:rsidRPr="00716E90">
        <w:rPr>
          <w:rFonts w:ascii="Times New Roman" w:hAnsi="Times New Roman" w:cs="Times New Roman"/>
          <w:sz w:val="24"/>
          <w:szCs w:val="24"/>
        </w:rPr>
        <w:t xml:space="preserve"> Покана за закупуване на сгради – частна собственост, находящи се в УПИ V – 366 с идентификатор № 68045.401.366 - частна общинска собственост в кв. 50 по плана на </w:t>
      </w:r>
      <w:r w:rsidRPr="00716E90">
        <w:rPr>
          <w:rFonts w:ascii="Times New Roman" w:hAnsi="Times New Roman" w:cs="Times New Roman"/>
          <w:sz w:val="24"/>
          <w:szCs w:val="24"/>
          <w:lang w:val="ru-RU"/>
        </w:rPr>
        <w:t xml:space="preserve">с. </w:t>
      </w:r>
      <w:proofErr w:type="spellStart"/>
      <w:r w:rsidRPr="00716E90">
        <w:rPr>
          <w:rFonts w:ascii="Times New Roman" w:hAnsi="Times New Roman" w:cs="Times New Roman"/>
          <w:sz w:val="24"/>
          <w:szCs w:val="24"/>
          <w:lang w:val="ru-RU"/>
        </w:rPr>
        <w:t>Сомовит</w:t>
      </w:r>
      <w:proofErr w:type="spellEnd"/>
      <w:r w:rsidRPr="00716E90">
        <w:rPr>
          <w:rFonts w:ascii="Times New Roman" w:hAnsi="Times New Roman" w:cs="Times New Roman"/>
          <w:sz w:val="24"/>
          <w:szCs w:val="24"/>
          <w:lang w:val="ru-RU"/>
        </w:rPr>
        <w:t>,</w:t>
      </w:r>
      <w:r w:rsidRPr="00716E90">
        <w:rPr>
          <w:rFonts w:ascii="Times New Roman" w:hAnsi="Times New Roman" w:cs="Times New Roman"/>
          <w:sz w:val="24"/>
          <w:szCs w:val="24"/>
        </w:rPr>
        <w:t xml:space="preserve"> общ. Гулянци, </w:t>
      </w:r>
      <w:proofErr w:type="spellStart"/>
      <w:r w:rsidRPr="00716E90">
        <w:rPr>
          <w:rFonts w:ascii="Times New Roman" w:hAnsi="Times New Roman" w:cs="Times New Roman"/>
          <w:sz w:val="24"/>
          <w:szCs w:val="24"/>
        </w:rPr>
        <w:t>обл</w:t>
      </w:r>
      <w:proofErr w:type="spellEnd"/>
      <w:r w:rsidRPr="00716E90">
        <w:rPr>
          <w:rFonts w:ascii="Times New Roman" w:hAnsi="Times New Roman" w:cs="Times New Roman"/>
          <w:sz w:val="24"/>
          <w:szCs w:val="24"/>
        </w:rPr>
        <w:t xml:space="preserve">. Плевен </w:t>
      </w:r>
    </w:p>
    <w:p w:rsidR="00716E90" w:rsidRPr="00716E90" w:rsidRDefault="00716E90" w:rsidP="00716E90">
      <w:pPr>
        <w:rPr>
          <w:rFonts w:ascii="Times New Roman" w:hAnsi="Times New Roman" w:cs="Times New Roman"/>
          <w:sz w:val="24"/>
          <w:szCs w:val="24"/>
        </w:rPr>
      </w:pPr>
      <w:r w:rsidRPr="00716E90">
        <w:rPr>
          <w:rFonts w:ascii="Times New Roman" w:hAnsi="Times New Roman" w:cs="Times New Roman"/>
          <w:b/>
          <w:sz w:val="24"/>
          <w:szCs w:val="24"/>
        </w:rPr>
        <w:t>От Кмета на Общината относно:</w:t>
      </w:r>
      <w:r w:rsidRPr="00716E90">
        <w:rPr>
          <w:rFonts w:ascii="Times New Roman" w:hAnsi="Times New Roman" w:cs="Times New Roman"/>
          <w:sz w:val="24"/>
          <w:szCs w:val="24"/>
        </w:rPr>
        <w:t xml:space="preserve"> Продажба на поземлен имот с идентификатор 06402.2.617 – частна общинска собственост в землището на с. Брест.</w:t>
      </w:r>
    </w:p>
    <w:p w:rsidR="00716E90" w:rsidRPr="00716E90" w:rsidRDefault="00716E90" w:rsidP="00716E90">
      <w:pPr>
        <w:rPr>
          <w:rFonts w:ascii="Times New Roman" w:hAnsi="Times New Roman" w:cs="Times New Roman"/>
          <w:sz w:val="24"/>
          <w:szCs w:val="24"/>
        </w:rPr>
      </w:pPr>
      <w:r w:rsidRPr="00716E90">
        <w:rPr>
          <w:rFonts w:ascii="Times New Roman" w:hAnsi="Times New Roman" w:cs="Times New Roman"/>
          <w:b/>
          <w:sz w:val="24"/>
          <w:szCs w:val="24"/>
        </w:rPr>
        <w:t>От Кмета на Общината относно</w:t>
      </w:r>
      <w:r w:rsidRPr="00716E90">
        <w:rPr>
          <w:rFonts w:ascii="Times New Roman" w:hAnsi="Times New Roman" w:cs="Times New Roman"/>
          <w:b/>
          <w:sz w:val="24"/>
          <w:szCs w:val="24"/>
          <w:lang w:val="en-US"/>
        </w:rPr>
        <w:t xml:space="preserve">: </w:t>
      </w:r>
      <w:r w:rsidRPr="00716E90">
        <w:rPr>
          <w:rFonts w:ascii="Times New Roman" w:hAnsi="Times New Roman" w:cs="Times New Roman"/>
          <w:sz w:val="24"/>
          <w:szCs w:val="24"/>
        </w:rPr>
        <w:t>Продажба на поземлен имот с идентификатор 06402.2.616 – частна общинска собственост в землището на с. Брест.</w:t>
      </w:r>
    </w:p>
    <w:p w:rsidR="00716E90" w:rsidRPr="00716E90" w:rsidRDefault="00716E90" w:rsidP="00716E90">
      <w:pPr>
        <w:jc w:val="both"/>
        <w:rPr>
          <w:rFonts w:ascii="Times New Roman" w:hAnsi="Times New Roman" w:cs="Times New Roman"/>
          <w:sz w:val="24"/>
          <w:szCs w:val="24"/>
        </w:rPr>
      </w:pPr>
      <w:r w:rsidRPr="00716E90">
        <w:rPr>
          <w:rFonts w:ascii="Times New Roman" w:hAnsi="Times New Roman" w:cs="Times New Roman"/>
          <w:b/>
          <w:sz w:val="24"/>
          <w:szCs w:val="24"/>
        </w:rPr>
        <w:t>От Кмета на Общината относно</w:t>
      </w:r>
      <w:r w:rsidRPr="00716E90">
        <w:rPr>
          <w:rFonts w:ascii="Times New Roman" w:hAnsi="Times New Roman" w:cs="Times New Roman"/>
          <w:b/>
          <w:sz w:val="24"/>
          <w:szCs w:val="24"/>
          <w:lang w:val="en-US"/>
        </w:rPr>
        <w:t xml:space="preserve">: </w:t>
      </w:r>
      <w:r w:rsidRPr="00716E90">
        <w:rPr>
          <w:rFonts w:ascii="Times New Roman" w:hAnsi="Times New Roman" w:cs="Times New Roman"/>
          <w:sz w:val="24"/>
          <w:szCs w:val="24"/>
        </w:rPr>
        <w:t>Продажба на поземлен имот с идентификатор 14876.500.580 – частна общинска собственост в землището на с. Гиген.</w:t>
      </w:r>
    </w:p>
    <w:p w:rsidR="00716E90" w:rsidRPr="00716E90" w:rsidRDefault="00716E90" w:rsidP="00716E90">
      <w:pPr>
        <w:jc w:val="both"/>
        <w:rPr>
          <w:rFonts w:ascii="Times New Roman" w:hAnsi="Times New Roman" w:cs="Times New Roman"/>
          <w:sz w:val="24"/>
          <w:szCs w:val="24"/>
        </w:rPr>
      </w:pPr>
      <w:r w:rsidRPr="00716E90">
        <w:rPr>
          <w:rFonts w:ascii="Times New Roman" w:hAnsi="Times New Roman" w:cs="Times New Roman"/>
          <w:b/>
          <w:sz w:val="24"/>
          <w:szCs w:val="24"/>
        </w:rPr>
        <w:t>От Кмета на Общината относно</w:t>
      </w:r>
      <w:r w:rsidRPr="00716E90">
        <w:rPr>
          <w:rFonts w:ascii="Times New Roman" w:hAnsi="Times New Roman" w:cs="Times New Roman"/>
          <w:b/>
          <w:sz w:val="24"/>
          <w:szCs w:val="24"/>
          <w:lang w:val="en-US"/>
        </w:rPr>
        <w:t>:</w:t>
      </w:r>
      <w:r w:rsidRPr="00716E9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16E90">
        <w:rPr>
          <w:rFonts w:ascii="Times New Roman" w:hAnsi="Times New Roman" w:cs="Times New Roman"/>
          <w:sz w:val="24"/>
          <w:szCs w:val="24"/>
        </w:rPr>
        <w:t>Продажба на поземлен имот с идентификатор 14876.500.581 – частна общинска собственост в землището на с. Гиген.</w:t>
      </w:r>
    </w:p>
    <w:p w:rsidR="00716E90" w:rsidRPr="00716E90" w:rsidRDefault="00716E90" w:rsidP="00716E90">
      <w:pPr>
        <w:rPr>
          <w:rFonts w:ascii="Times New Roman" w:hAnsi="Times New Roman" w:cs="Times New Roman"/>
          <w:sz w:val="24"/>
          <w:szCs w:val="24"/>
        </w:rPr>
      </w:pPr>
      <w:r w:rsidRPr="00716E90">
        <w:rPr>
          <w:rFonts w:ascii="Times New Roman" w:hAnsi="Times New Roman" w:cs="Times New Roman"/>
          <w:b/>
          <w:sz w:val="24"/>
          <w:szCs w:val="24"/>
        </w:rPr>
        <w:t>От Кмета на Общината относно</w:t>
      </w:r>
      <w:r w:rsidRPr="00716E90">
        <w:rPr>
          <w:rFonts w:ascii="Times New Roman" w:hAnsi="Times New Roman" w:cs="Times New Roman"/>
          <w:b/>
          <w:sz w:val="24"/>
          <w:szCs w:val="24"/>
          <w:lang w:val="en-US"/>
        </w:rPr>
        <w:t>:</w:t>
      </w:r>
      <w:r w:rsidRPr="00716E9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16E90">
        <w:rPr>
          <w:rFonts w:ascii="Times New Roman" w:hAnsi="Times New Roman" w:cs="Times New Roman"/>
          <w:sz w:val="24"/>
          <w:szCs w:val="24"/>
        </w:rPr>
        <w:t>Продажба на поземлен имот с идентификатор 14876.500.582 – частна общинска собственост в землището на с. Гиген.</w:t>
      </w:r>
    </w:p>
    <w:p w:rsidR="00716E90" w:rsidRPr="000A6AF9" w:rsidRDefault="00716E90" w:rsidP="00716E90"/>
    <w:p w:rsidR="00982536" w:rsidRPr="00C43619" w:rsidRDefault="00982536" w:rsidP="009825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  <w:r w:rsidRPr="00C43619">
        <w:rPr>
          <w:rFonts w:ascii="Times New Roman" w:eastAsia="Times New Roman" w:hAnsi="Times New Roman" w:cs="Times New Roman"/>
          <w:b/>
          <w:bCs/>
          <w:u w:val="single"/>
          <w:lang w:eastAsia="bg-BG"/>
        </w:rPr>
        <w:t>По т. 1</w:t>
      </w:r>
    </w:p>
    <w:p w:rsidR="000A5133" w:rsidRDefault="000A5133" w:rsidP="009825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716E90" w:rsidRPr="00716E90" w:rsidRDefault="00716E90" w:rsidP="00716E90">
      <w:pPr>
        <w:shd w:val="clear" w:color="auto" w:fill="FFFFFF"/>
        <w:spacing w:line="278" w:lineRule="exact"/>
        <w:jc w:val="both"/>
        <w:rPr>
          <w:rFonts w:ascii="Times New Roman" w:hAnsi="Times New Roman" w:cs="Times New Roman"/>
          <w:color w:val="000000"/>
          <w:spacing w:val="3"/>
          <w:sz w:val="24"/>
          <w:szCs w:val="24"/>
          <w:lang w:val="ru-RU"/>
        </w:rPr>
      </w:pPr>
      <w:r w:rsidRPr="00716E90">
        <w:rPr>
          <w:rFonts w:ascii="Times New Roman" w:hAnsi="Times New Roman" w:cs="Times New Roman"/>
          <w:color w:val="000000"/>
          <w:spacing w:val="3"/>
          <w:sz w:val="24"/>
          <w:szCs w:val="24"/>
          <w:lang w:val="ru-RU"/>
        </w:rPr>
        <w:t xml:space="preserve">Информация за </w:t>
      </w:r>
      <w:proofErr w:type="spellStart"/>
      <w:r w:rsidRPr="00716E90">
        <w:rPr>
          <w:rFonts w:ascii="Times New Roman" w:hAnsi="Times New Roman" w:cs="Times New Roman"/>
          <w:color w:val="000000"/>
          <w:spacing w:val="3"/>
          <w:sz w:val="24"/>
          <w:szCs w:val="24"/>
          <w:lang w:val="ru-RU"/>
        </w:rPr>
        <w:t>управлението</w:t>
      </w:r>
      <w:proofErr w:type="spellEnd"/>
      <w:r w:rsidRPr="00716E90">
        <w:rPr>
          <w:rFonts w:ascii="Times New Roman" w:hAnsi="Times New Roman" w:cs="Times New Roman"/>
          <w:color w:val="000000"/>
          <w:spacing w:val="3"/>
          <w:sz w:val="24"/>
          <w:szCs w:val="24"/>
          <w:lang w:val="ru-RU"/>
        </w:rPr>
        <w:t xml:space="preserve">, </w:t>
      </w:r>
      <w:proofErr w:type="spellStart"/>
      <w:r w:rsidRPr="00716E90">
        <w:rPr>
          <w:rFonts w:ascii="Times New Roman" w:hAnsi="Times New Roman" w:cs="Times New Roman"/>
          <w:color w:val="000000"/>
          <w:spacing w:val="3"/>
          <w:sz w:val="24"/>
          <w:szCs w:val="24"/>
          <w:lang w:val="ru-RU"/>
        </w:rPr>
        <w:t>опазването</w:t>
      </w:r>
      <w:proofErr w:type="spellEnd"/>
      <w:r w:rsidRPr="00716E90">
        <w:rPr>
          <w:rFonts w:ascii="Times New Roman" w:hAnsi="Times New Roman" w:cs="Times New Roman"/>
          <w:color w:val="000000"/>
          <w:spacing w:val="3"/>
          <w:sz w:val="24"/>
          <w:szCs w:val="24"/>
          <w:lang w:val="ru-RU"/>
        </w:rPr>
        <w:t xml:space="preserve"> и </w:t>
      </w:r>
      <w:proofErr w:type="spellStart"/>
      <w:r w:rsidRPr="00716E90">
        <w:rPr>
          <w:rFonts w:ascii="Times New Roman" w:hAnsi="Times New Roman" w:cs="Times New Roman"/>
          <w:color w:val="000000"/>
          <w:spacing w:val="3"/>
          <w:sz w:val="24"/>
          <w:szCs w:val="24"/>
          <w:lang w:val="ru-RU"/>
        </w:rPr>
        <w:t>стопанисването</w:t>
      </w:r>
      <w:proofErr w:type="spellEnd"/>
      <w:r w:rsidRPr="00716E90">
        <w:rPr>
          <w:rFonts w:ascii="Times New Roman" w:hAnsi="Times New Roman" w:cs="Times New Roman"/>
          <w:color w:val="000000"/>
          <w:spacing w:val="3"/>
          <w:sz w:val="24"/>
          <w:szCs w:val="24"/>
          <w:lang w:val="ru-RU"/>
        </w:rPr>
        <w:t xml:space="preserve"> на горите от </w:t>
      </w:r>
      <w:proofErr w:type="spellStart"/>
      <w:r w:rsidRPr="00716E90">
        <w:rPr>
          <w:rFonts w:ascii="Times New Roman" w:hAnsi="Times New Roman" w:cs="Times New Roman"/>
          <w:color w:val="000000"/>
          <w:spacing w:val="3"/>
          <w:sz w:val="24"/>
          <w:szCs w:val="24"/>
          <w:lang w:val="ru-RU"/>
        </w:rPr>
        <w:t>общинския</w:t>
      </w:r>
      <w:proofErr w:type="spellEnd"/>
      <w:r w:rsidRPr="00716E90">
        <w:rPr>
          <w:rFonts w:ascii="Times New Roman" w:hAnsi="Times New Roman" w:cs="Times New Roman"/>
          <w:color w:val="000000"/>
          <w:spacing w:val="3"/>
          <w:sz w:val="24"/>
          <w:szCs w:val="24"/>
          <w:lang w:val="ru-RU"/>
        </w:rPr>
        <w:t xml:space="preserve"> </w:t>
      </w:r>
      <w:proofErr w:type="spellStart"/>
      <w:r w:rsidRPr="00716E90">
        <w:rPr>
          <w:rFonts w:ascii="Times New Roman" w:hAnsi="Times New Roman" w:cs="Times New Roman"/>
          <w:color w:val="000000"/>
          <w:spacing w:val="3"/>
          <w:sz w:val="24"/>
          <w:szCs w:val="24"/>
          <w:lang w:val="ru-RU"/>
        </w:rPr>
        <w:t>горски</w:t>
      </w:r>
      <w:proofErr w:type="spellEnd"/>
      <w:r w:rsidRPr="00716E90">
        <w:rPr>
          <w:rFonts w:ascii="Times New Roman" w:hAnsi="Times New Roman" w:cs="Times New Roman"/>
          <w:color w:val="000000"/>
          <w:spacing w:val="3"/>
          <w:sz w:val="24"/>
          <w:szCs w:val="24"/>
          <w:lang w:val="ru-RU"/>
        </w:rPr>
        <w:t xml:space="preserve"> фонд </w:t>
      </w:r>
      <w:proofErr w:type="gramStart"/>
      <w:r w:rsidRPr="00716E90">
        <w:rPr>
          <w:rFonts w:ascii="Times New Roman" w:hAnsi="Times New Roman" w:cs="Times New Roman"/>
          <w:color w:val="000000"/>
          <w:spacing w:val="3"/>
          <w:sz w:val="24"/>
          <w:szCs w:val="24"/>
          <w:lang w:val="ru-RU"/>
        </w:rPr>
        <w:t>на община</w:t>
      </w:r>
      <w:proofErr w:type="gramEnd"/>
      <w:r w:rsidRPr="00716E90">
        <w:rPr>
          <w:rFonts w:ascii="Times New Roman" w:hAnsi="Times New Roman" w:cs="Times New Roman"/>
          <w:color w:val="000000"/>
          <w:spacing w:val="3"/>
          <w:sz w:val="24"/>
          <w:szCs w:val="24"/>
          <w:lang w:val="ru-RU"/>
        </w:rPr>
        <w:t xml:space="preserve"> </w:t>
      </w:r>
      <w:proofErr w:type="spellStart"/>
      <w:r w:rsidRPr="00716E90">
        <w:rPr>
          <w:rFonts w:ascii="Times New Roman" w:hAnsi="Times New Roman" w:cs="Times New Roman"/>
          <w:color w:val="000000"/>
          <w:spacing w:val="3"/>
          <w:sz w:val="24"/>
          <w:szCs w:val="24"/>
          <w:lang w:val="ru-RU"/>
        </w:rPr>
        <w:t>Гулянци</w:t>
      </w:r>
      <w:proofErr w:type="spellEnd"/>
      <w:r w:rsidRPr="00716E90">
        <w:rPr>
          <w:rFonts w:ascii="Times New Roman" w:hAnsi="Times New Roman" w:cs="Times New Roman"/>
          <w:color w:val="000000"/>
          <w:spacing w:val="3"/>
          <w:sz w:val="24"/>
          <w:szCs w:val="24"/>
          <w:lang w:val="ru-RU"/>
        </w:rPr>
        <w:t>.</w:t>
      </w:r>
    </w:p>
    <w:p w:rsidR="00806C83" w:rsidRPr="00C43619" w:rsidRDefault="00806C83" w:rsidP="00806C8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t>Постоянната комисия не е водеща и не изразява становище по въпроса.</w:t>
      </w:r>
    </w:p>
    <w:p w:rsidR="00806C83" w:rsidRPr="00806C83" w:rsidRDefault="00806C83" w:rsidP="00806C83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0A5133" w:rsidRPr="00C43619" w:rsidRDefault="000A5133" w:rsidP="0098253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bg-BG"/>
        </w:rPr>
      </w:pPr>
    </w:p>
    <w:p w:rsidR="00716E90" w:rsidRDefault="00716E90" w:rsidP="009825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u w:val="single"/>
          <w:lang w:eastAsia="bg-BG"/>
        </w:rPr>
      </w:pPr>
    </w:p>
    <w:p w:rsidR="00716E90" w:rsidRDefault="00716E90" w:rsidP="009825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u w:val="single"/>
          <w:lang w:eastAsia="bg-BG"/>
        </w:rPr>
      </w:pPr>
    </w:p>
    <w:p w:rsidR="00982536" w:rsidRPr="00C43619" w:rsidRDefault="00705D18" w:rsidP="009825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u w:val="single"/>
          <w:lang w:eastAsia="bg-BG"/>
        </w:rPr>
        <w:lastRenderedPageBreak/>
        <w:t>по т.2</w:t>
      </w:r>
      <w:r w:rsidR="00806C83">
        <w:rPr>
          <w:rFonts w:ascii="Times New Roman" w:eastAsia="Times New Roman" w:hAnsi="Times New Roman" w:cs="Times New Roman"/>
          <w:b/>
          <w:u w:val="single"/>
          <w:lang w:eastAsia="bg-BG"/>
        </w:rPr>
        <w:t xml:space="preserve"> </w:t>
      </w:r>
    </w:p>
    <w:p w:rsidR="00982536" w:rsidRPr="00C43619" w:rsidRDefault="00982536" w:rsidP="009825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u w:val="single"/>
          <w:lang w:eastAsia="bg-BG"/>
        </w:rPr>
      </w:pPr>
    </w:p>
    <w:p w:rsidR="00806C83" w:rsidRDefault="00716E90" w:rsidP="00982536">
      <w:pPr>
        <w:spacing w:after="0" w:line="240" w:lineRule="auto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716E90">
        <w:rPr>
          <w:rFonts w:ascii="Times New Roman" w:hAnsi="Times New Roman" w:cs="Times New Roman"/>
          <w:color w:val="000000"/>
          <w:spacing w:val="-1"/>
          <w:sz w:val="24"/>
          <w:szCs w:val="24"/>
        </w:rPr>
        <w:t>Информация  за състоянието на машинния парк в  общината и кметствата.</w:t>
      </w:r>
    </w:p>
    <w:p w:rsidR="00716E90" w:rsidRDefault="00716E90" w:rsidP="0098253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806C83" w:rsidRPr="00C43619" w:rsidRDefault="00806C83" w:rsidP="00806C8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t>Постоянната комисия не е водеща и не изразява становище по въпроса.</w:t>
      </w:r>
    </w:p>
    <w:p w:rsidR="00806C83" w:rsidRDefault="00806C83" w:rsidP="0098253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806C83" w:rsidRPr="00C43619" w:rsidRDefault="00806C83" w:rsidP="00982536">
      <w:pPr>
        <w:spacing w:after="0" w:line="240" w:lineRule="auto"/>
        <w:rPr>
          <w:rFonts w:ascii="Times New Roman" w:eastAsia="Times New Roman" w:hAnsi="Times New Roman" w:cs="Times New Roman"/>
          <w:b/>
          <w:lang w:eastAsia="bg-BG"/>
        </w:rPr>
      </w:pPr>
    </w:p>
    <w:p w:rsidR="00982536" w:rsidRPr="00C43619" w:rsidRDefault="00C85CC8" w:rsidP="00982536">
      <w:pPr>
        <w:spacing w:after="0" w:line="240" w:lineRule="auto"/>
        <w:rPr>
          <w:rFonts w:ascii="Times New Roman" w:eastAsia="Times New Roman" w:hAnsi="Times New Roman" w:cs="Times New Roman"/>
          <w:b/>
          <w:lang w:eastAsia="bg-BG"/>
        </w:rPr>
      </w:pPr>
      <w:r w:rsidRPr="00C43619">
        <w:rPr>
          <w:rFonts w:ascii="Times New Roman" w:eastAsia="Times New Roman" w:hAnsi="Times New Roman" w:cs="Times New Roman"/>
          <w:b/>
          <w:lang w:eastAsia="bg-BG"/>
        </w:rPr>
        <w:t xml:space="preserve">                       </w:t>
      </w:r>
    </w:p>
    <w:p w:rsidR="00716E90" w:rsidRPr="00C43619" w:rsidRDefault="00806C83" w:rsidP="00716E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u w:val="single"/>
          <w:lang w:eastAsia="bg-BG"/>
        </w:rPr>
        <w:t>по т.3</w:t>
      </w:r>
      <w:r w:rsidR="00716E90" w:rsidRPr="00716E90">
        <w:rPr>
          <w:rFonts w:ascii="Times New Roman" w:eastAsia="Times New Roman" w:hAnsi="Times New Roman" w:cs="Times New Roman"/>
          <w:b/>
          <w:u w:val="single"/>
          <w:lang w:eastAsia="bg-BG"/>
        </w:rPr>
        <w:t xml:space="preserve"> </w:t>
      </w:r>
      <w:r w:rsidR="00716E90">
        <w:rPr>
          <w:rFonts w:ascii="Times New Roman" w:eastAsia="Times New Roman" w:hAnsi="Times New Roman" w:cs="Times New Roman"/>
          <w:b/>
          <w:u w:val="single"/>
          <w:lang w:eastAsia="bg-BG"/>
        </w:rPr>
        <w:t>подточка 1</w:t>
      </w:r>
    </w:p>
    <w:p w:rsidR="00982536" w:rsidRPr="00C43619" w:rsidRDefault="00982536" w:rsidP="00982536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lang w:eastAsia="bg-BG"/>
        </w:rPr>
      </w:pPr>
    </w:p>
    <w:p w:rsidR="00982536" w:rsidRPr="00C43619" w:rsidRDefault="00982536" w:rsidP="00982536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u w:val="single"/>
          <w:lang w:eastAsia="bg-BG"/>
        </w:rPr>
      </w:pPr>
    </w:p>
    <w:p w:rsidR="00716E90" w:rsidRPr="00716E90" w:rsidRDefault="00716E90" w:rsidP="00716E90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716E90">
        <w:rPr>
          <w:rFonts w:ascii="Times New Roman" w:hAnsi="Times New Roman" w:cs="Times New Roman"/>
          <w:sz w:val="24"/>
          <w:szCs w:val="24"/>
        </w:rPr>
        <w:t xml:space="preserve">Извършване на „ Текущ ремонт на </w:t>
      </w:r>
      <w:r w:rsidRPr="00716E90">
        <w:rPr>
          <w:rFonts w:ascii="Times New Roman" w:hAnsi="Times New Roman" w:cs="Times New Roman"/>
          <w:color w:val="000000"/>
          <w:sz w:val="24"/>
          <w:szCs w:val="24"/>
        </w:rPr>
        <w:t>Медицински център</w:t>
      </w:r>
      <w:r w:rsidRPr="00716E90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,,</w:t>
      </w:r>
      <w:r w:rsidRPr="00716E90">
        <w:rPr>
          <w:rFonts w:ascii="Times New Roman" w:hAnsi="Times New Roman" w:cs="Times New Roman"/>
          <w:color w:val="000000"/>
          <w:sz w:val="24"/>
          <w:szCs w:val="24"/>
        </w:rPr>
        <w:t xml:space="preserve"> Д-р</w:t>
      </w:r>
      <w:r w:rsidRPr="00716E90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716E90">
        <w:rPr>
          <w:rFonts w:ascii="Times New Roman" w:hAnsi="Times New Roman" w:cs="Times New Roman"/>
          <w:color w:val="000000"/>
          <w:sz w:val="24"/>
          <w:szCs w:val="24"/>
        </w:rPr>
        <w:t>Александър  Войников “ гр. Гулянци “</w:t>
      </w:r>
    </w:p>
    <w:p w:rsidR="00C36395" w:rsidRDefault="00716E90" w:rsidP="00C36395">
      <w:pPr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t>Председателят на постоянната комисия</w:t>
      </w:r>
      <w:r>
        <w:rPr>
          <w:rFonts w:ascii="Times New Roman" w:eastAsia="Times New Roman" w:hAnsi="Times New Roman" w:cs="Times New Roman"/>
          <w:bCs/>
          <w:lang w:eastAsia="bg-BG"/>
        </w:rPr>
        <w:t xml:space="preserve"> </w:t>
      </w:r>
      <w:r w:rsidRPr="00716E90">
        <w:rPr>
          <w:rFonts w:ascii="Times New Roman" w:eastAsia="Times New Roman" w:hAnsi="Times New Roman" w:cs="Latha"/>
          <w:lang w:eastAsia="bg-BG" w:bidi="ta-IN"/>
        </w:rPr>
        <w:t xml:space="preserve">”Бюджет, финанси и  икономическа политика” </w:t>
      </w:r>
      <w:r w:rsidRPr="00716E90">
        <w:rPr>
          <w:rFonts w:ascii="Times New Roman" w:eastAsia="Times New Roman" w:hAnsi="Times New Roman" w:cs="Times New Roman"/>
          <w:bCs/>
          <w:lang w:eastAsia="bg-BG"/>
        </w:rPr>
        <w:t xml:space="preserve"> </w:t>
      </w:r>
      <w:r w:rsidRPr="00C43619">
        <w:rPr>
          <w:rFonts w:ascii="Times New Roman" w:eastAsia="Times New Roman" w:hAnsi="Times New Roman" w:cs="Times New Roman"/>
          <w:bCs/>
          <w:lang w:eastAsia="bg-BG"/>
        </w:rPr>
        <w:t>Емил Катански  запозна колегите си с</w:t>
      </w:r>
      <w:r w:rsidR="00806C83" w:rsidRPr="00806C83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="00806C83" w:rsidRPr="00806C83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предложението</w:t>
      </w:r>
      <w:r w:rsidR="00C36395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. Той добави, че </w:t>
      </w:r>
      <w:r w:rsidR="00C36395" w:rsidRPr="00C36395">
        <w:rPr>
          <w:rFonts w:ascii="Times New Roman" w:hAnsi="Times New Roman" w:cs="Times New Roman"/>
          <w:color w:val="000000"/>
          <w:sz w:val="24"/>
          <w:szCs w:val="24"/>
        </w:rPr>
        <w:t>Медицински център</w:t>
      </w:r>
      <w:r w:rsidR="00C36395" w:rsidRPr="00C36395">
        <w:rPr>
          <w:rFonts w:ascii="Times New Roman" w:hAnsi="Times New Roman" w:cs="Times New Roman"/>
          <w:color w:val="000000"/>
          <w:sz w:val="24"/>
          <w:szCs w:val="24"/>
          <w:lang w:val="en-US"/>
        </w:rPr>
        <w:t>,,</w:t>
      </w:r>
      <w:r w:rsidR="00C36395" w:rsidRPr="00C36395">
        <w:rPr>
          <w:rFonts w:ascii="Times New Roman" w:hAnsi="Times New Roman" w:cs="Times New Roman"/>
          <w:color w:val="000000"/>
          <w:sz w:val="24"/>
          <w:szCs w:val="24"/>
        </w:rPr>
        <w:t xml:space="preserve"> Д-р</w:t>
      </w:r>
      <w:r w:rsidR="00C36395" w:rsidRPr="00C36395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="00C36395" w:rsidRPr="00C36395">
        <w:rPr>
          <w:rFonts w:ascii="Times New Roman" w:hAnsi="Times New Roman" w:cs="Times New Roman"/>
          <w:color w:val="000000"/>
          <w:sz w:val="24"/>
          <w:szCs w:val="24"/>
        </w:rPr>
        <w:t xml:space="preserve">Александър  Войников “ гр. Гулянци се нуждае от ремонтни дейности на І – ви етаж, с цел подобряване на хигиената и санитарните условия  на кабинетите, общи помещения и </w:t>
      </w:r>
      <w:r w:rsidR="00C36395" w:rsidRPr="00C36395">
        <w:rPr>
          <w:rFonts w:ascii="Times New Roman" w:hAnsi="Times New Roman" w:cs="Times New Roman"/>
          <w:color w:val="000000"/>
          <w:sz w:val="24"/>
          <w:szCs w:val="24"/>
          <w:lang w:val="en-US"/>
        </w:rPr>
        <w:t>WC</w:t>
      </w:r>
      <w:r w:rsidR="00C36395" w:rsidRPr="00C36395">
        <w:rPr>
          <w:rFonts w:ascii="Times New Roman" w:hAnsi="Times New Roman" w:cs="Times New Roman"/>
          <w:color w:val="000000"/>
          <w:sz w:val="24"/>
          <w:szCs w:val="24"/>
        </w:rPr>
        <w:t>, съгласно изискванията на РЗИ. В момента санитарния възел е в лошо състояние със спукан фаянс и стара захабена мозайка. В тази връзка е необходимо извършване на текущ ремонт за по – добър облик и функционалност на всички помещения, както за пациентите така и за общопрактикуващите лекари.</w:t>
      </w:r>
      <w:r w:rsidR="00C3639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C36395" w:rsidRPr="00C43619" w:rsidRDefault="00C36395" w:rsidP="00C3639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t>След проведеното гласуване, с резултат:</w:t>
      </w:r>
    </w:p>
    <w:p w:rsidR="00C36395" w:rsidRPr="00C43619" w:rsidRDefault="00C36395" w:rsidP="00C3639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val="en-US" w:eastAsia="bg-BG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t xml:space="preserve">Гласували – </w:t>
      </w:r>
      <w:r w:rsidRPr="00C43619">
        <w:rPr>
          <w:rFonts w:ascii="Times New Roman" w:eastAsia="Times New Roman" w:hAnsi="Times New Roman" w:cs="Times New Roman"/>
          <w:bCs/>
          <w:lang w:val="en-US" w:eastAsia="bg-BG"/>
        </w:rPr>
        <w:t>7</w:t>
      </w:r>
    </w:p>
    <w:p w:rsidR="00C36395" w:rsidRPr="00C43619" w:rsidRDefault="00C36395" w:rsidP="00C3639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val="en-US" w:eastAsia="bg-BG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t xml:space="preserve">За – </w:t>
      </w:r>
      <w:r w:rsidRPr="00C43619">
        <w:rPr>
          <w:rFonts w:ascii="Times New Roman" w:eastAsia="Times New Roman" w:hAnsi="Times New Roman" w:cs="Times New Roman"/>
          <w:bCs/>
          <w:lang w:val="en-US" w:eastAsia="bg-BG"/>
        </w:rPr>
        <w:t>7</w:t>
      </w:r>
    </w:p>
    <w:p w:rsidR="00C36395" w:rsidRPr="00C43619" w:rsidRDefault="00C36395" w:rsidP="00C3639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t>Против- няма</w:t>
      </w:r>
    </w:p>
    <w:p w:rsidR="00C36395" w:rsidRPr="00C43619" w:rsidRDefault="00C36395" w:rsidP="00C3639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t>Въздържали се - няма</w:t>
      </w:r>
    </w:p>
    <w:p w:rsidR="00C36395" w:rsidRPr="00C43619" w:rsidRDefault="00C36395" w:rsidP="00C3639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</w:p>
    <w:p w:rsidR="00C36395" w:rsidRPr="00C43619" w:rsidRDefault="00C36395" w:rsidP="00C36395">
      <w:pPr>
        <w:spacing w:after="0" w:line="240" w:lineRule="auto"/>
        <w:rPr>
          <w:rFonts w:ascii="Times New Roman" w:eastAsia="Times New Roman" w:hAnsi="Times New Roman" w:cs="Times New Roman"/>
          <w:b/>
          <w:lang w:eastAsia="bg-BG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t xml:space="preserve">П.К. изрази своето становище по въпроса: да се приеме </w:t>
      </w:r>
    </w:p>
    <w:p w:rsidR="00C36395" w:rsidRPr="00705D18" w:rsidRDefault="00C36395" w:rsidP="00C3639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36395" w:rsidRPr="00C36395" w:rsidRDefault="00C36395" w:rsidP="00C3639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82536" w:rsidRPr="00C43619" w:rsidRDefault="00806C83" w:rsidP="00C36395">
      <w:pPr>
        <w:spacing w:after="0" w:line="240" w:lineRule="auto"/>
        <w:ind w:firstLine="708"/>
        <w:rPr>
          <w:rFonts w:ascii="TimesNewRoman" w:eastAsia="Times New Roman" w:hAnsi="TimesNewRoman" w:cs="TimesNewRoman"/>
        </w:rPr>
      </w:pPr>
      <w:r w:rsidRPr="00806C83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                                                                                       </w:t>
      </w:r>
    </w:p>
    <w:p w:rsidR="00C36395" w:rsidRPr="00C43619" w:rsidRDefault="00C36395" w:rsidP="00C363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u w:val="single"/>
          <w:lang w:eastAsia="bg-BG"/>
        </w:rPr>
        <w:t>по т.3</w:t>
      </w:r>
      <w:r w:rsidRPr="00716E90">
        <w:rPr>
          <w:rFonts w:ascii="Times New Roman" w:eastAsia="Times New Roman" w:hAnsi="Times New Roman" w:cs="Times New Roman"/>
          <w:b/>
          <w:u w:val="single"/>
          <w:lang w:eastAsia="bg-BG"/>
        </w:rPr>
        <w:t xml:space="preserve"> </w:t>
      </w:r>
      <w:r>
        <w:rPr>
          <w:rFonts w:ascii="Times New Roman" w:eastAsia="Times New Roman" w:hAnsi="Times New Roman" w:cs="Times New Roman"/>
          <w:b/>
          <w:u w:val="single"/>
          <w:lang w:eastAsia="bg-BG"/>
        </w:rPr>
        <w:t>подточка 2</w:t>
      </w:r>
    </w:p>
    <w:p w:rsidR="00C36395" w:rsidRPr="00C43619" w:rsidRDefault="00C36395" w:rsidP="00C3639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lang w:eastAsia="bg-BG"/>
        </w:rPr>
      </w:pPr>
    </w:p>
    <w:p w:rsidR="00982536" w:rsidRPr="00C43619" w:rsidRDefault="00982536" w:rsidP="00982536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lang w:eastAsia="bg-BG"/>
        </w:rPr>
      </w:pPr>
    </w:p>
    <w:p w:rsidR="00C36395" w:rsidRPr="00716E90" w:rsidRDefault="00C36395" w:rsidP="00C36395">
      <w:pPr>
        <w:autoSpaceDE w:val="0"/>
        <w:autoSpaceDN w:val="0"/>
        <w:adjustRightInd w:val="0"/>
        <w:ind w:firstLine="708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 w:rsidRPr="00716E90">
        <w:rPr>
          <w:rFonts w:ascii="Times New Roman" w:eastAsia="TimesNewRomanPS-BoldMT" w:hAnsi="Times New Roman" w:cs="Times New Roman"/>
          <w:bCs/>
          <w:color w:val="000000"/>
          <w:sz w:val="24"/>
          <w:szCs w:val="24"/>
        </w:rPr>
        <w:t>Приемане на</w:t>
      </w:r>
      <w:r w:rsidRPr="00716E90">
        <w:rPr>
          <w:rFonts w:ascii="Times New Roman" w:hAnsi="Times New Roman" w:cs="Times New Roman"/>
          <w:sz w:val="24"/>
          <w:szCs w:val="24"/>
        </w:rPr>
        <w:t xml:space="preserve"> Доклад на Община Гулянци за 2025 г. в изпълнение на Областната стратегия за равенство, приобщаване и участие на ромите </w:t>
      </w:r>
      <w:r w:rsidRPr="00716E90">
        <w:rPr>
          <w:rFonts w:ascii="Times New Roman" w:hAnsi="Times New Roman" w:cs="Times New Roman"/>
          <w:sz w:val="24"/>
          <w:szCs w:val="24"/>
          <w:lang w:val="en-US"/>
        </w:rPr>
        <w:t xml:space="preserve">(2021-2030 </w:t>
      </w:r>
      <w:r w:rsidRPr="00716E90">
        <w:rPr>
          <w:rFonts w:ascii="Times New Roman" w:hAnsi="Times New Roman" w:cs="Times New Roman"/>
          <w:sz w:val="24"/>
          <w:szCs w:val="24"/>
        </w:rPr>
        <w:t>г.</w:t>
      </w:r>
      <w:r w:rsidRPr="00716E90">
        <w:rPr>
          <w:rFonts w:ascii="Times New Roman" w:hAnsi="Times New Roman" w:cs="Times New Roman"/>
          <w:sz w:val="24"/>
          <w:szCs w:val="24"/>
          <w:lang w:val="en-US"/>
        </w:rPr>
        <w:t>)</w:t>
      </w:r>
      <w:r w:rsidRPr="00716E90">
        <w:rPr>
          <w:rFonts w:ascii="Times New Roman" w:hAnsi="Times New Roman" w:cs="Times New Roman"/>
          <w:sz w:val="24"/>
          <w:szCs w:val="24"/>
        </w:rPr>
        <w:t>.</w:t>
      </w:r>
    </w:p>
    <w:p w:rsidR="00806C83" w:rsidRDefault="00806C83" w:rsidP="007B4DA0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806C83" w:rsidRPr="00C43619" w:rsidRDefault="00806C83" w:rsidP="00806C8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t>Постоянната комисия не е водеща и не изразява становище по въпроса.</w:t>
      </w:r>
    </w:p>
    <w:p w:rsidR="00806C83" w:rsidRPr="00C43619" w:rsidRDefault="00806C83" w:rsidP="007B4DA0">
      <w:pPr>
        <w:spacing w:after="0" w:line="240" w:lineRule="auto"/>
        <w:rPr>
          <w:rFonts w:ascii="Times New Roman" w:eastAsia="Times New Roman" w:hAnsi="Times New Roman" w:cs="Times New Roman"/>
          <w:bCs/>
          <w:lang w:eastAsia="bg-BG"/>
        </w:rPr>
      </w:pPr>
    </w:p>
    <w:p w:rsidR="00982536" w:rsidRPr="00C43619" w:rsidRDefault="00C36395" w:rsidP="009825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u w:val="single"/>
          <w:lang w:eastAsia="bg-BG"/>
        </w:rPr>
        <w:t>по т.3 подточка 3</w:t>
      </w:r>
    </w:p>
    <w:p w:rsidR="00982536" w:rsidRPr="00C43619" w:rsidRDefault="00982536" w:rsidP="009825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u w:val="single"/>
          <w:lang w:eastAsia="bg-BG"/>
        </w:rPr>
      </w:pPr>
    </w:p>
    <w:p w:rsidR="00C36395" w:rsidRPr="00716E90" w:rsidRDefault="00C36395" w:rsidP="00C36395">
      <w:pPr>
        <w:spacing w:after="100"/>
        <w:ind w:firstLine="708"/>
        <w:rPr>
          <w:rFonts w:ascii="Times New Roman" w:hAnsi="Times New Roman" w:cs="Times New Roman"/>
          <w:sz w:val="24"/>
          <w:szCs w:val="24"/>
        </w:rPr>
      </w:pPr>
      <w:r w:rsidRPr="00716E90">
        <w:rPr>
          <w:rFonts w:ascii="Times New Roman" w:hAnsi="Times New Roman" w:cs="Times New Roman"/>
          <w:sz w:val="24"/>
          <w:szCs w:val="24"/>
        </w:rPr>
        <w:t>Приемане на Отчет за изпълнение на дейностите по Общински годишен план за младежта за 2025 г. и приемане на Общински годишен план за младежта в община Гулянци за 2026 година.</w:t>
      </w:r>
    </w:p>
    <w:p w:rsidR="00705D18" w:rsidRDefault="00705D18" w:rsidP="007B4DA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36395" w:rsidRDefault="00C36395" w:rsidP="00C36395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C36395" w:rsidRPr="00C43619" w:rsidRDefault="00C36395" w:rsidP="00C3639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t>Постоянната комисия не е водеща и не изразява становище по въпроса.</w:t>
      </w:r>
    </w:p>
    <w:p w:rsidR="00705D18" w:rsidRPr="00705D18" w:rsidRDefault="00705D18" w:rsidP="007B4DA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A7017" w:rsidRDefault="00DA7017" w:rsidP="009825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u w:val="single"/>
          <w:lang w:eastAsia="bg-BG"/>
        </w:rPr>
      </w:pPr>
    </w:p>
    <w:p w:rsidR="00705D18" w:rsidRPr="00C43619" w:rsidRDefault="00705D18" w:rsidP="009825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u w:val="single"/>
          <w:lang w:eastAsia="bg-BG"/>
        </w:rPr>
      </w:pPr>
    </w:p>
    <w:p w:rsidR="00982536" w:rsidRDefault="00AB4E59" w:rsidP="00C436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bCs/>
          <w:u w:val="single"/>
          <w:lang w:eastAsia="bg-BG"/>
        </w:rPr>
        <w:t>по т.3 подточка 4</w:t>
      </w:r>
    </w:p>
    <w:p w:rsidR="00705D18" w:rsidRPr="00C43619" w:rsidRDefault="00705D18" w:rsidP="00C436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AB4E59" w:rsidRPr="00716E90" w:rsidRDefault="00AB4E59" w:rsidP="00AB4E59">
      <w:pPr>
        <w:ind w:firstLine="708"/>
        <w:rPr>
          <w:rFonts w:ascii="Times New Roman" w:hAnsi="Times New Roman" w:cs="Times New Roman"/>
          <w:sz w:val="24"/>
          <w:szCs w:val="24"/>
        </w:rPr>
      </w:pPr>
      <w:bookmarkStart w:id="0" w:name="_Hlk158905595"/>
      <w:r w:rsidRPr="00716E90">
        <w:rPr>
          <w:rFonts w:ascii="Times New Roman" w:hAnsi="Times New Roman" w:cs="Times New Roman"/>
          <w:sz w:val="24"/>
          <w:szCs w:val="24"/>
        </w:rPr>
        <w:t>Даване на съгласие за издаване на запис на заповед от Община Гулянци в полза на Държавен фонд „Земеделие“ – Разплащателна агенция, като обезпечение на авансово плащане за „Дейности по управление, мониторинг и оценка на стратегията и нейното популяризиране“ по интервенция „Изпълнение на операции, включително дейности за сътрудничество и тяхната подготовка, избрани в рамките на стратегията за местно развитие“ от Стратегическия план за развитие на земеделието и селските райони на Република България за периода 2023 – 2027 г.</w:t>
      </w:r>
    </w:p>
    <w:p w:rsidR="00AB4E59" w:rsidRPr="003B23A9" w:rsidRDefault="00806C83" w:rsidP="00AB4E59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t>Председателя на постоянната комисия  Емил Катански представи предложението на членовете на комисията</w:t>
      </w:r>
      <w:r w:rsidR="00AB4E59">
        <w:rPr>
          <w:rFonts w:ascii="Times New Roman" w:eastAsia="Times New Roman" w:hAnsi="Times New Roman" w:cs="Times New Roman"/>
          <w:bCs/>
          <w:lang w:eastAsia="bg-BG"/>
        </w:rPr>
        <w:t xml:space="preserve">.  Каза, че </w:t>
      </w:r>
      <w:proofErr w:type="spellStart"/>
      <w:r w:rsidR="00AB4E59" w:rsidRPr="003B23A9">
        <w:rPr>
          <w:rFonts w:ascii="Times New Roman" w:hAnsi="Times New Roman" w:cs="Times New Roman"/>
          <w:sz w:val="24"/>
          <w:szCs w:val="24"/>
        </w:rPr>
        <w:t>че</w:t>
      </w:r>
      <w:proofErr w:type="spellEnd"/>
      <w:r w:rsidR="00AB4E59" w:rsidRPr="003B23A9">
        <w:rPr>
          <w:rFonts w:ascii="Times New Roman" w:hAnsi="Times New Roman" w:cs="Times New Roman"/>
          <w:sz w:val="24"/>
          <w:szCs w:val="24"/>
        </w:rPr>
        <w:t xml:space="preserve"> във връзка с изпълнението на Стратегията за Водено от общностите местно развитие на Сдружение „Местна инициативна група Гулянци- Плевен “ за програмен период </w:t>
      </w:r>
      <w:r w:rsidR="00AB4E59" w:rsidRPr="003B23A9">
        <w:rPr>
          <w:rFonts w:ascii="Times New Roman" w:hAnsi="Times New Roman" w:cs="Times New Roman"/>
          <w:b/>
          <w:bCs/>
          <w:sz w:val="24"/>
          <w:szCs w:val="24"/>
        </w:rPr>
        <w:t>2023–2027 г.</w:t>
      </w:r>
      <w:r w:rsidR="00AB4E59" w:rsidRPr="003B23A9">
        <w:rPr>
          <w:rFonts w:ascii="Times New Roman" w:hAnsi="Times New Roman" w:cs="Times New Roman"/>
          <w:sz w:val="24"/>
          <w:szCs w:val="24"/>
        </w:rPr>
        <w:t xml:space="preserve">, Сдружението ще кандидатства пред Държавен фонд „Земеделие“ – Разплащателна агенция за </w:t>
      </w:r>
      <w:r w:rsidR="00AB4E59" w:rsidRPr="003B23A9">
        <w:rPr>
          <w:rFonts w:ascii="Times New Roman" w:hAnsi="Times New Roman" w:cs="Times New Roman"/>
          <w:b/>
          <w:bCs/>
          <w:sz w:val="24"/>
          <w:szCs w:val="24"/>
        </w:rPr>
        <w:t>авансово плащане за 2026 г.</w:t>
      </w:r>
      <w:r w:rsidR="00AB4E59" w:rsidRPr="003B23A9">
        <w:rPr>
          <w:rFonts w:ascii="Times New Roman" w:hAnsi="Times New Roman" w:cs="Times New Roman"/>
          <w:sz w:val="24"/>
          <w:szCs w:val="24"/>
        </w:rPr>
        <w:t xml:space="preserve"> за „Дейности по управление, мониторинг и оценка на стратегията и нейното популяризиране“ по интервенция „Изпълнение на операции, включително дейности за сътрудничество и тяхната подготовка, избрани в рамките на стратегията за местно развитие“ от Стратегическия план за развитие на земеделието и селските райони на Република България за периода 2023 – 2027 г.. Съгласно РАЗДЕЛ II. Финансово изпълнение и плащане на дейностите по управление, мониторинг и оценка на стратегията и нейното популяризиране и в изпълнение на чл.20.2., МИГ получава всяка година авансово плащане в размер до 50 на сто от стойността на определените средства за съответната година в административния договор.</w:t>
      </w:r>
    </w:p>
    <w:p w:rsidR="00806C83" w:rsidRDefault="00806C83" w:rsidP="00806C8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</w:p>
    <w:p w:rsidR="00806C83" w:rsidRPr="00C43619" w:rsidRDefault="00806C83" w:rsidP="00806C8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t>След проведеното гласуване, с резултат:</w:t>
      </w:r>
    </w:p>
    <w:p w:rsidR="00806C83" w:rsidRPr="00C43619" w:rsidRDefault="00806C83" w:rsidP="00806C8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val="en-US" w:eastAsia="bg-BG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t xml:space="preserve">Гласували – </w:t>
      </w:r>
      <w:r w:rsidRPr="00C43619">
        <w:rPr>
          <w:rFonts w:ascii="Times New Roman" w:eastAsia="Times New Roman" w:hAnsi="Times New Roman" w:cs="Times New Roman"/>
          <w:bCs/>
          <w:lang w:val="en-US" w:eastAsia="bg-BG"/>
        </w:rPr>
        <w:t>7</w:t>
      </w:r>
    </w:p>
    <w:p w:rsidR="00806C83" w:rsidRPr="00C43619" w:rsidRDefault="00806C83" w:rsidP="00806C8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val="en-US" w:eastAsia="bg-BG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t xml:space="preserve">За – </w:t>
      </w:r>
      <w:r w:rsidRPr="00C43619">
        <w:rPr>
          <w:rFonts w:ascii="Times New Roman" w:eastAsia="Times New Roman" w:hAnsi="Times New Roman" w:cs="Times New Roman"/>
          <w:bCs/>
          <w:lang w:val="en-US" w:eastAsia="bg-BG"/>
        </w:rPr>
        <w:t>7</w:t>
      </w:r>
    </w:p>
    <w:p w:rsidR="00806C83" w:rsidRPr="00C43619" w:rsidRDefault="00806C83" w:rsidP="00806C8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t>Против- няма</w:t>
      </w:r>
    </w:p>
    <w:p w:rsidR="00806C83" w:rsidRPr="00C43619" w:rsidRDefault="00806C83" w:rsidP="00806C8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t>Въздържали се - няма</w:t>
      </w:r>
    </w:p>
    <w:p w:rsidR="00806C83" w:rsidRPr="00C43619" w:rsidRDefault="00806C83" w:rsidP="00806C8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</w:p>
    <w:p w:rsidR="00806C83" w:rsidRPr="00C43619" w:rsidRDefault="00806C83" w:rsidP="00806C83">
      <w:pPr>
        <w:spacing w:after="0" w:line="240" w:lineRule="auto"/>
        <w:rPr>
          <w:rFonts w:ascii="Times New Roman" w:eastAsia="Times New Roman" w:hAnsi="Times New Roman" w:cs="Times New Roman"/>
          <w:b/>
          <w:lang w:eastAsia="bg-BG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t xml:space="preserve">П.К. изрази своето становище по въпроса: да се приеме </w:t>
      </w:r>
    </w:p>
    <w:p w:rsidR="00554ADA" w:rsidRPr="00C43619" w:rsidRDefault="00554ADA" w:rsidP="00554ADA">
      <w:pPr>
        <w:spacing w:after="0" w:line="240" w:lineRule="auto"/>
        <w:rPr>
          <w:rFonts w:ascii="Times New Roman" w:eastAsia="Times New Roman" w:hAnsi="Times New Roman" w:cs="Times New Roman"/>
          <w:b/>
          <w:u w:val="single"/>
          <w:lang w:eastAsia="bg-BG"/>
        </w:rPr>
      </w:pPr>
    </w:p>
    <w:p w:rsidR="00982536" w:rsidRPr="00C43619" w:rsidRDefault="00982536" w:rsidP="009825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bg-BG"/>
        </w:rPr>
      </w:pPr>
    </w:p>
    <w:p w:rsidR="00982536" w:rsidRPr="00C43619" w:rsidRDefault="00AB4E59" w:rsidP="009825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bCs/>
          <w:u w:val="single"/>
          <w:lang w:eastAsia="bg-BG"/>
        </w:rPr>
        <w:t>по т.3 подточка 5</w:t>
      </w:r>
    </w:p>
    <w:p w:rsidR="001048DB" w:rsidRPr="00C43619" w:rsidRDefault="001048DB" w:rsidP="009825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AB4E59" w:rsidRPr="00716E90" w:rsidRDefault="00AB4E59" w:rsidP="00AB4E59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716E90">
        <w:rPr>
          <w:rFonts w:ascii="Times New Roman" w:eastAsia="Calibri" w:hAnsi="Times New Roman" w:cs="Times New Roman"/>
          <w:sz w:val="24"/>
          <w:szCs w:val="24"/>
        </w:rPr>
        <w:t xml:space="preserve">Даване на съгласие за предоставяне на временен безлихвен заем от бюджета на Община Гулянци на Сдружение „Местна инициативна група Гулянци- Плевен“ във връзка с изпълнение на Стратегията за водено от общностите местно развитие на Сдружение „МИГ Гулянци – Плевен“, финансирано по </w:t>
      </w:r>
      <w:r w:rsidRPr="00716E90">
        <w:rPr>
          <w:rFonts w:ascii="Times New Roman" w:hAnsi="Times New Roman" w:cs="Times New Roman"/>
          <w:sz w:val="24"/>
          <w:szCs w:val="24"/>
        </w:rPr>
        <w:t>Споразумение за изпълнение № РД 50-</w:t>
      </w:r>
      <w:r w:rsidRPr="00716E90">
        <w:rPr>
          <w:rFonts w:ascii="Times New Roman" w:hAnsi="Times New Roman" w:cs="Times New Roman"/>
          <w:sz w:val="24"/>
          <w:szCs w:val="24"/>
          <w:lang w:val="en-US"/>
        </w:rPr>
        <w:t>64</w:t>
      </w:r>
      <w:r w:rsidRPr="00716E90">
        <w:rPr>
          <w:rFonts w:ascii="Times New Roman" w:hAnsi="Times New Roman" w:cs="Times New Roman"/>
          <w:sz w:val="24"/>
          <w:szCs w:val="24"/>
        </w:rPr>
        <w:t>/</w:t>
      </w:r>
      <w:r w:rsidRPr="00716E90">
        <w:rPr>
          <w:rFonts w:ascii="Times New Roman" w:hAnsi="Times New Roman" w:cs="Times New Roman"/>
          <w:sz w:val="24"/>
          <w:szCs w:val="24"/>
          <w:lang w:val="en-US"/>
        </w:rPr>
        <w:t>23</w:t>
      </w:r>
      <w:r w:rsidRPr="00716E90">
        <w:rPr>
          <w:rFonts w:ascii="Times New Roman" w:hAnsi="Times New Roman" w:cs="Times New Roman"/>
          <w:sz w:val="24"/>
          <w:szCs w:val="24"/>
        </w:rPr>
        <w:t>.0</w:t>
      </w:r>
      <w:r w:rsidRPr="00716E90">
        <w:rPr>
          <w:rFonts w:ascii="Times New Roman" w:hAnsi="Times New Roman" w:cs="Times New Roman"/>
          <w:sz w:val="24"/>
          <w:szCs w:val="24"/>
          <w:lang w:val="en-US"/>
        </w:rPr>
        <w:t>1</w:t>
      </w:r>
      <w:r w:rsidRPr="00716E90">
        <w:rPr>
          <w:rFonts w:ascii="Times New Roman" w:hAnsi="Times New Roman" w:cs="Times New Roman"/>
          <w:sz w:val="24"/>
          <w:szCs w:val="24"/>
        </w:rPr>
        <w:t>.2026 г. и Административен договор № РД 50-</w:t>
      </w:r>
      <w:r w:rsidRPr="00716E90">
        <w:rPr>
          <w:rFonts w:ascii="Times New Roman" w:hAnsi="Times New Roman" w:cs="Times New Roman"/>
          <w:sz w:val="24"/>
          <w:szCs w:val="24"/>
          <w:lang w:val="en-US"/>
        </w:rPr>
        <w:t>133/</w:t>
      </w:r>
      <w:r w:rsidRPr="00716E90">
        <w:rPr>
          <w:rFonts w:ascii="Times New Roman" w:hAnsi="Times New Roman" w:cs="Times New Roman"/>
          <w:sz w:val="24"/>
          <w:szCs w:val="24"/>
        </w:rPr>
        <w:t>29.01.2026 г. за предоставяне на безвъзмездна финансова помощ за управление, мониторинг и оценка на стратегията и нейното популяризиране по процедура чрез подбор BG06AFSP001-1.001 „Изпълнение на операции, включително на дейности за сътрудничество и тяхната подготовка, избрани в рамките на стратегията за местно развитие от “Стратегическия план за развитието на земеделието и селските райони на Република България за периода 2023 – 2027 г.“, сключен между Сдружение „Местна инициативна група Гулянци– Плевен и УО на СПРЗСР 2023 – 2027 г.</w:t>
      </w:r>
    </w:p>
    <w:p w:rsidR="00806C83" w:rsidRDefault="00806C83" w:rsidP="00806C83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lastRenderedPageBreak/>
        <w:t>Председателя на постоянната комисия  Емил Катански представи предложението на членовете на комисията</w:t>
      </w:r>
      <w:r>
        <w:rPr>
          <w:rFonts w:ascii="Times New Roman" w:eastAsia="Times New Roman" w:hAnsi="Times New Roman" w:cs="Times New Roman"/>
          <w:bCs/>
          <w:lang w:eastAsia="bg-BG"/>
        </w:rPr>
        <w:t xml:space="preserve"> .</w:t>
      </w:r>
    </w:p>
    <w:p w:rsidR="00806C83" w:rsidRPr="00C43619" w:rsidRDefault="00806C83" w:rsidP="00806C8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t>След проведеното гласуване, с резултат:</w:t>
      </w:r>
    </w:p>
    <w:p w:rsidR="00806C83" w:rsidRPr="00C43619" w:rsidRDefault="00806C83" w:rsidP="00806C8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val="en-US" w:eastAsia="bg-BG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t xml:space="preserve">Гласували – </w:t>
      </w:r>
      <w:r w:rsidRPr="00C43619">
        <w:rPr>
          <w:rFonts w:ascii="Times New Roman" w:eastAsia="Times New Roman" w:hAnsi="Times New Roman" w:cs="Times New Roman"/>
          <w:bCs/>
          <w:lang w:val="en-US" w:eastAsia="bg-BG"/>
        </w:rPr>
        <w:t>7</w:t>
      </w:r>
    </w:p>
    <w:p w:rsidR="00806C83" w:rsidRPr="00C43619" w:rsidRDefault="00806C83" w:rsidP="00806C8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val="en-US" w:eastAsia="bg-BG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t xml:space="preserve">За – </w:t>
      </w:r>
      <w:r w:rsidRPr="00C43619">
        <w:rPr>
          <w:rFonts w:ascii="Times New Roman" w:eastAsia="Times New Roman" w:hAnsi="Times New Roman" w:cs="Times New Roman"/>
          <w:bCs/>
          <w:lang w:val="en-US" w:eastAsia="bg-BG"/>
        </w:rPr>
        <w:t>7</w:t>
      </w:r>
    </w:p>
    <w:p w:rsidR="00806C83" w:rsidRPr="00C43619" w:rsidRDefault="00806C83" w:rsidP="00806C8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t>Против- няма</w:t>
      </w:r>
    </w:p>
    <w:p w:rsidR="00806C83" w:rsidRPr="00C43619" w:rsidRDefault="00806C83" w:rsidP="00806C8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t>Въздържали се - няма</w:t>
      </w:r>
    </w:p>
    <w:p w:rsidR="00806C83" w:rsidRPr="00C43619" w:rsidRDefault="00806C83" w:rsidP="00806C8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</w:p>
    <w:p w:rsidR="00806C83" w:rsidRPr="00C43619" w:rsidRDefault="00806C83" w:rsidP="00806C83">
      <w:pPr>
        <w:spacing w:after="0" w:line="240" w:lineRule="auto"/>
        <w:rPr>
          <w:rFonts w:ascii="Times New Roman" w:eastAsia="Times New Roman" w:hAnsi="Times New Roman" w:cs="Times New Roman"/>
          <w:b/>
          <w:lang w:eastAsia="bg-BG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t xml:space="preserve">П.К. изрази своето становище по въпроса: да се приеме </w:t>
      </w:r>
    </w:p>
    <w:p w:rsidR="00554ADA" w:rsidRPr="00C43619" w:rsidRDefault="00554ADA" w:rsidP="00554ADA">
      <w:pPr>
        <w:spacing w:after="0" w:line="240" w:lineRule="auto"/>
        <w:rPr>
          <w:rFonts w:ascii="Times New Roman" w:hAnsi="Times New Roman" w:cs="Times New Roman"/>
        </w:rPr>
      </w:pPr>
    </w:p>
    <w:p w:rsidR="001048DB" w:rsidRPr="00C43619" w:rsidRDefault="00AB4E59" w:rsidP="001048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bCs/>
          <w:u w:val="single"/>
          <w:lang w:eastAsia="bg-BG"/>
        </w:rPr>
        <w:t>по т.3 подточка 6</w:t>
      </w:r>
    </w:p>
    <w:p w:rsidR="001048DB" w:rsidRPr="00C43619" w:rsidRDefault="001048DB" w:rsidP="001048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AB4E59" w:rsidRDefault="00AB4E59" w:rsidP="00AB4E59">
      <w:pPr>
        <w:spacing w:after="100"/>
        <w:ind w:firstLine="708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716E90">
        <w:rPr>
          <w:rFonts w:ascii="Times New Roman" w:hAnsi="Times New Roman" w:cs="Times New Roman"/>
          <w:sz w:val="24"/>
          <w:szCs w:val="24"/>
          <w:lang w:val="ru-RU"/>
        </w:rPr>
        <w:t>Предоставяне</w:t>
      </w:r>
      <w:proofErr w:type="spellEnd"/>
      <w:r w:rsidRPr="00716E90">
        <w:rPr>
          <w:rFonts w:ascii="Times New Roman" w:hAnsi="Times New Roman" w:cs="Times New Roman"/>
          <w:sz w:val="24"/>
          <w:szCs w:val="24"/>
          <w:lang w:val="ru-RU"/>
        </w:rPr>
        <w:t xml:space="preserve"> за </w:t>
      </w:r>
      <w:proofErr w:type="spellStart"/>
      <w:r w:rsidRPr="00716E90">
        <w:rPr>
          <w:rFonts w:ascii="Times New Roman" w:hAnsi="Times New Roman" w:cs="Times New Roman"/>
          <w:sz w:val="24"/>
          <w:szCs w:val="24"/>
          <w:lang w:val="ru-RU"/>
        </w:rPr>
        <w:t>безвъзмездно</w:t>
      </w:r>
      <w:proofErr w:type="spellEnd"/>
      <w:r w:rsidRPr="00716E9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716E90">
        <w:rPr>
          <w:rFonts w:ascii="Times New Roman" w:hAnsi="Times New Roman" w:cs="Times New Roman"/>
          <w:sz w:val="24"/>
          <w:szCs w:val="24"/>
        </w:rPr>
        <w:t xml:space="preserve">ползване и </w:t>
      </w:r>
      <w:r w:rsidRPr="00716E90">
        <w:rPr>
          <w:rFonts w:ascii="Times New Roman" w:hAnsi="Times New Roman" w:cs="Times New Roman"/>
          <w:sz w:val="24"/>
          <w:szCs w:val="24"/>
          <w:lang w:val="ru-RU"/>
        </w:rPr>
        <w:t xml:space="preserve">управление </w:t>
      </w:r>
      <w:r w:rsidRPr="00716E90">
        <w:rPr>
          <w:rFonts w:ascii="Times New Roman" w:hAnsi="Times New Roman" w:cs="Times New Roman"/>
          <w:sz w:val="24"/>
          <w:szCs w:val="24"/>
        </w:rPr>
        <w:t xml:space="preserve">на </w:t>
      </w:r>
      <w:proofErr w:type="spellStart"/>
      <w:r w:rsidRPr="00716E90">
        <w:rPr>
          <w:rFonts w:ascii="Times New Roman" w:hAnsi="Times New Roman" w:cs="Times New Roman"/>
          <w:sz w:val="24"/>
          <w:szCs w:val="24"/>
          <w:lang w:val="ru-RU"/>
        </w:rPr>
        <w:t>общинск</w:t>
      </w:r>
      <w:proofErr w:type="spellEnd"/>
      <w:r w:rsidRPr="00716E90">
        <w:rPr>
          <w:rFonts w:ascii="Times New Roman" w:hAnsi="Times New Roman" w:cs="Times New Roman"/>
          <w:sz w:val="24"/>
          <w:szCs w:val="24"/>
        </w:rPr>
        <w:t>и имот</w:t>
      </w:r>
      <w:r w:rsidRPr="00716E90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716E90">
        <w:rPr>
          <w:rFonts w:ascii="Times New Roman" w:hAnsi="Times New Roman" w:cs="Times New Roman"/>
          <w:sz w:val="24"/>
          <w:szCs w:val="24"/>
          <w:lang w:val="ru-RU"/>
        </w:rPr>
        <w:t>Агенция</w:t>
      </w:r>
      <w:proofErr w:type="spellEnd"/>
      <w:r w:rsidRPr="00716E90">
        <w:rPr>
          <w:rFonts w:ascii="Times New Roman" w:hAnsi="Times New Roman" w:cs="Times New Roman"/>
          <w:sz w:val="24"/>
          <w:szCs w:val="24"/>
          <w:lang w:val="ru-RU"/>
        </w:rPr>
        <w:t xml:space="preserve"> по </w:t>
      </w:r>
      <w:proofErr w:type="spellStart"/>
      <w:proofErr w:type="gramStart"/>
      <w:r w:rsidRPr="00716E90">
        <w:rPr>
          <w:rFonts w:ascii="Times New Roman" w:hAnsi="Times New Roman" w:cs="Times New Roman"/>
          <w:sz w:val="24"/>
          <w:szCs w:val="24"/>
          <w:lang w:val="ru-RU"/>
        </w:rPr>
        <w:t>заетостта</w:t>
      </w:r>
      <w:proofErr w:type="spellEnd"/>
      <w:r w:rsidRPr="00716E90">
        <w:rPr>
          <w:rFonts w:ascii="Times New Roman" w:hAnsi="Times New Roman" w:cs="Times New Roman"/>
          <w:sz w:val="24"/>
          <w:szCs w:val="24"/>
          <w:lang w:val="ru-RU"/>
        </w:rPr>
        <w:t xml:space="preserve">  в</w:t>
      </w:r>
      <w:proofErr w:type="gramEnd"/>
      <w:r w:rsidRPr="00716E90">
        <w:rPr>
          <w:rFonts w:ascii="Times New Roman" w:hAnsi="Times New Roman" w:cs="Times New Roman"/>
          <w:sz w:val="24"/>
          <w:szCs w:val="24"/>
          <w:lang w:val="ru-RU"/>
        </w:rPr>
        <w:t xml:space="preserve"> гр. </w:t>
      </w:r>
      <w:proofErr w:type="spellStart"/>
      <w:r w:rsidRPr="00716E90">
        <w:rPr>
          <w:rFonts w:ascii="Times New Roman" w:hAnsi="Times New Roman" w:cs="Times New Roman"/>
          <w:sz w:val="24"/>
          <w:szCs w:val="24"/>
          <w:lang w:val="ru-RU"/>
        </w:rPr>
        <w:t>Гулянци</w:t>
      </w:r>
      <w:proofErr w:type="spellEnd"/>
      <w:r w:rsidRPr="00716E90">
        <w:rPr>
          <w:rFonts w:ascii="Times New Roman" w:hAnsi="Times New Roman" w:cs="Times New Roman"/>
          <w:sz w:val="24"/>
          <w:szCs w:val="24"/>
          <w:lang w:val="ru-RU"/>
        </w:rPr>
        <w:t xml:space="preserve">, за </w:t>
      </w:r>
      <w:proofErr w:type="spellStart"/>
      <w:r w:rsidRPr="00716E90">
        <w:rPr>
          <w:rFonts w:ascii="Times New Roman" w:hAnsi="Times New Roman" w:cs="Times New Roman"/>
          <w:sz w:val="24"/>
          <w:szCs w:val="24"/>
          <w:lang w:val="ru-RU"/>
        </w:rPr>
        <w:t>нуждите</w:t>
      </w:r>
      <w:proofErr w:type="spellEnd"/>
      <w:r w:rsidRPr="00716E90">
        <w:rPr>
          <w:rFonts w:ascii="Times New Roman" w:hAnsi="Times New Roman" w:cs="Times New Roman"/>
          <w:sz w:val="24"/>
          <w:szCs w:val="24"/>
          <w:lang w:val="ru-RU"/>
        </w:rPr>
        <w:t xml:space="preserve"> на Дирекция «Бюро по труда» гр. </w:t>
      </w:r>
      <w:proofErr w:type="spellStart"/>
      <w:r w:rsidRPr="00716E90">
        <w:rPr>
          <w:rFonts w:ascii="Times New Roman" w:hAnsi="Times New Roman" w:cs="Times New Roman"/>
          <w:sz w:val="24"/>
          <w:szCs w:val="24"/>
          <w:lang w:val="ru-RU"/>
        </w:rPr>
        <w:t>Долна</w:t>
      </w:r>
      <w:proofErr w:type="spellEnd"/>
      <w:r w:rsidRPr="00716E90">
        <w:rPr>
          <w:rFonts w:ascii="Times New Roman" w:hAnsi="Times New Roman" w:cs="Times New Roman"/>
          <w:sz w:val="24"/>
          <w:szCs w:val="24"/>
          <w:lang w:val="ru-RU"/>
        </w:rPr>
        <w:t xml:space="preserve"> Митрополия, филиал </w:t>
      </w:r>
      <w:proofErr w:type="spellStart"/>
      <w:r w:rsidRPr="00716E90">
        <w:rPr>
          <w:rFonts w:ascii="Times New Roman" w:hAnsi="Times New Roman" w:cs="Times New Roman"/>
          <w:sz w:val="24"/>
          <w:szCs w:val="24"/>
          <w:lang w:val="ru-RU"/>
        </w:rPr>
        <w:t>гр.Гулянци</w:t>
      </w:r>
      <w:proofErr w:type="spellEnd"/>
      <w:r w:rsidRPr="00716E90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AB4E59" w:rsidRPr="00C43619" w:rsidRDefault="00AB4E59" w:rsidP="00AB4E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t>Постоянната комисия не е водеща и не изразява становище по въпроса.</w:t>
      </w:r>
    </w:p>
    <w:p w:rsidR="00AB4E59" w:rsidRPr="00716E90" w:rsidRDefault="00AB4E59" w:rsidP="00AB4E59">
      <w:pPr>
        <w:spacing w:after="100"/>
        <w:ind w:firstLine="708"/>
        <w:rPr>
          <w:rFonts w:ascii="Times New Roman" w:hAnsi="Times New Roman" w:cs="Times New Roman"/>
          <w:sz w:val="24"/>
          <w:szCs w:val="24"/>
        </w:rPr>
      </w:pPr>
    </w:p>
    <w:p w:rsidR="00705D18" w:rsidRPr="00C43619" w:rsidRDefault="00705D18" w:rsidP="00705D18">
      <w:pPr>
        <w:spacing w:after="0" w:line="240" w:lineRule="auto"/>
        <w:rPr>
          <w:rFonts w:ascii="Times New Roman" w:eastAsia="Times New Roman" w:hAnsi="Times New Roman" w:cs="Times New Roman"/>
          <w:b/>
          <w:lang w:eastAsia="bg-BG"/>
        </w:rPr>
      </w:pPr>
    </w:p>
    <w:p w:rsidR="001048DB" w:rsidRPr="00C43619" w:rsidRDefault="00AB4E59" w:rsidP="001048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bCs/>
          <w:u w:val="single"/>
          <w:lang w:eastAsia="bg-BG"/>
        </w:rPr>
        <w:t>по т.3 подточка 7</w:t>
      </w:r>
    </w:p>
    <w:p w:rsidR="001048DB" w:rsidRPr="00C43619" w:rsidRDefault="001048DB" w:rsidP="001048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5B550B" w:rsidRPr="00C43619" w:rsidRDefault="009C7491" w:rsidP="001048DB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bookmarkEnd w:id="0"/>
    <w:p w:rsidR="00AB4E59" w:rsidRPr="00716E90" w:rsidRDefault="00AB4E59" w:rsidP="00AB4E59">
      <w:pPr>
        <w:spacing w:after="100"/>
        <w:ind w:firstLine="708"/>
        <w:rPr>
          <w:rFonts w:ascii="Times New Roman" w:hAnsi="Times New Roman" w:cs="Times New Roman"/>
          <w:sz w:val="24"/>
          <w:szCs w:val="24"/>
        </w:rPr>
      </w:pPr>
      <w:r w:rsidRPr="00716E90">
        <w:rPr>
          <w:rFonts w:ascii="Times New Roman" w:hAnsi="Times New Roman" w:cs="Times New Roman"/>
          <w:sz w:val="24"/>
          <w:szCs w:val="24"/>
        </w:rPr>
        <w:t>Отдаване под наем на полските пътища, включени в доброволното споразумение между земеделските стопани за землището на с. Милковица в Община Гулянци.</w:t>
      </w:r>
    </w:p>
    <w:p w:rsidR="00C43619" w:rsidRDefault="00AB4E59" w:rsidP="0098253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bg-BG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t>Постоянната комисия не е водеща и не изразява становище по въпроса.</w:t>
      </w:r>
    </w:p>
    <w:p w:rsidR="00AB4E59" w:rsidRDefault="00AB4E59" w:rsidP="009C74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AB4E59" w:rsidRDefault="00AB4E59" w:rsidP="009C74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9C7491" w:rsidRDefault="00AB4E59" w:rsidP="009C74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bCs/>
          <w:u w:val="single"/>
          <w:lang w:eastAsia="bg-BG"/>
        </w:rPr>
        <w:t>по т.3 подточка 8</w:t>
      </w:r>
    </w:p>
    <w:p w:rsidR="00AB4E59" w:rsidRPr="00C43619" w:rsidRDefault="00AB4E59" w:rsidP="009C74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AB4E59" w:rsidRPr="00716E90" w:rsidRDefault="00AB4E59" w:rsidP="00AB4E59">
      <w:pPr>
        <w:spacing w:after="100"/>
        <w:ind w:firstLine="708"/>
        <w:rPr>
          <w:rFonts w:ascii="Times New Roman" w:hAnsi="Times New Roman" w:cs="Times New Roman"/>
          <w:sz w:val="24"/>
          <w:szCs w:val="24"/>
        </w:rPr>
      </w:pPr>
      <w:r w:rsidRPr="00716E90">
        <w:rPr>
          <w:rFonts w:ascii="Times New Roman" w:hAnsi="Times New Roman" w:cs="Times New Roman"/>
          <w:sz w:val="24"/>
          <w:szCs w:val="24"/>
        </w:rPr>
        <w:t xml:space="preserve">Отдаване под наем на имоти -  общинска собственост, находящи се на територията на Община Гулянци, </w:t>
      </w:r>
      <w:proofErr w:type="spellStart"/>
      <w:r w:rsidRPr="00716E90">
        <w:rPr>
          <w:rFonts w:ascii="Times New Roman" w:hAnsi="Times New Roman" w:cs="Times New Roman"/>
          <w:sz w:val="24"/>
          <w:szCs w:val="24"/>
        </w:rPr>
        <w:t>обл</w:t>
      </w:r>
      <w:proofErr w:type="spellEnd"/>
      <w:r w:rsidRPr="00716E90">
        <w:rPr>
          <w:rFonts w:ascii="Times New Roman" w:hAnsi="Times New Roman" w:cs="Times New Roman"/>
          <w:sz w:val="24"/>
          <w:szCs w:val="24"/>
        </w:rPr>
        <w:t>. Плевен.</w:t>
      </w:r>
    </w:p>
    <w:p w:rsidR="009C7491" w:rsidRPr="00C43619" w:rsidRDefault="009C7491" w:rsidP="009C749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t>Постоянната комисия не е водеща и не изразява становище по въпроса.</w:t>
      </w:r>
    </w:p>
    <w:p w:rsidR="009C7491" w:rsidRDefault="009C7491" w:rsidP="009C7491">
      <w:pPr>
        <w:spacing w:after="0" w:line="240" w:lineRule="auto"/>
        <w:jc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</w:p>
    <w:p w:rsidR="009C7491" w:rsidRDefault="00AB4E59" w:rsidP="009C74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bCs/>
          <w:u w:val="single"/>
          <w:lang w:eastAsia="bg-BG"/>
        </w:rPr>
        <w:t>по т.3 подточка 9</w:t>
      </w:r>
    </w:p>
    <w:p w:rsidR="009C7491" w:rsidRPr="00C43619" w:rsidRDefault="009C7491" w:rsidP="009C7491">
      <w:pPr>
        <w:spacing w:after="0" w:line="240" w:lineRule="auto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AB4E59" w:rsidRDefault="00AB4E59" w:rsidP="00AB4E59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716E90">
        <w:rPr>
          <w:rFonts w:ascii="Times New Roman" w:hAnsi="Times New Roman" w:cs="Times New Roman"/>
          <w:sz w:val="24"/>
          <w:szCs w:val="24"/>
        </w:rPr>
        <w:t xml:space="preserve">Покана за закупуване на сграда – частна собственост, находящи се в УПИ VІ – 365 с идентификатор № 68045.401.365 - частна общинска собственост в кв. 50 по плана на </w:t>
      </w:r>
      <w:r w:rsidRPr="00716E90">
        <w:rPr>
          <w:rFonts w:ascii="Times New Roman" w:hAnsi="Times New Roman" w:cs="Times New Roman"/>
          <w:sz w:val="24"/>
          <w:szCs w:val="24"/>
          <w:lang w:val="ru-RU"/>
        </w:rPr>
        <w:t xml:space="preserve">с. </w:t>
      </w:r>
      <w:proofErr w:type="spellStart"/>
      <w:r w:rsidRPr="00716E90">
        <w:rPr>
          <w:rFonts w:ascii="Times New Roman" w:hAnsi="Times New Roman" w:cs="Times New Roman"/>
          <w:sz w:val="24"/>
          <w:szCs w:val="24"/>
          <w:lang w:val="ru-RU"/>
        </w:rPr>
        <w:t>Сомовит</w:t>
      </w:r>
      <w:proofErr w:type="spellEnd"/>
      <w:r w:rsidRPr="00716E90">
        <w:rPr>
          <w:rFonts w:ascii="Times New Roman" w:hAnsi="Times New Roman" w:cs="Times New Roman"/>
          <w:sz w:val="24"/>
          <w:szCs w:val="24"/>
          <w:lang w:val="ru-RU"/>
        </w:rPr>
        <w:t>,</w:t>
      </w:r>
      <w:r w:rsidRPr="00716E90">
        <w:rPr>
          <w:rFonts w:ascii="Times New Roman" w:hAnsi="Times New Roman" w:cs="Times New Roman"/>
          <w:sz w:val="24"/>
          <w:szCs w:val="24"/>
        </w:rPr>
        <w:t xml:space="preserve"> общ. Гулянци, </w:t>
      </w:r>
      <w:proofErr w:type="spellStart"/>
      <w:r w:rsidRPr="00716E90">
        <w:rPr>
          <w:rFonts w:ascii="Times New Roman" w:hAnsi="Times New Roman" w:cs="Times New Roman"/>
          <w:sz w:val="24"/>
          <w:szCs w:val="24"/>
        </w:rPr>
        <w:t>обл</w:t>
      </w:r>
      <w:proofErr w:type="spellEnd"/>
      <w:r w:rsidRPr="00716E90">
        <w:rPr>
          <w:rFonts w:ascii="Times New Roman" w:hAnsi="Times New Roman" w:cs="Times New Roman"/>
          <w:sz w:val="24"/>
          <w:szCs w:val="24"/>
        </w:rPr>
        <w:t xml:space="preserve">. Плевен </w:t>
      </w:r>
    </w:p>
    <w:p w:rsidR="008413EC" w:rsidRDefault="008413EC" w:rsidP="008413E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bg-BG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t>Постоянната комисия не е водеща и не изразява становище по въпроса.</w:t>
      </w:r>
    </w:p>
    <w:p w:rsidR="009C7491" w:rsidRDefault="009C7491" w:rsidP="008413E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413EC" w:rsidRDefault="008413EC" w:rsidP="008413E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413EC" w:rsidRDefault="008413EC" w:rsidP="008413EC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bg-BG"/>
        </w:rPr>
      </w:pPr>
    </w:p>
    <w:p w:rsidR="009C7491" w:rsidRDefault="008413EC" w:rsidP="00E469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bCs/>
          <w:u w:val="single"/>
          <w:lang w:eastAsia="bg-BG"/>
        </w:rPr>
        <w:t>по т.3 подточка 10</w:t>
      </w:r>
    </w:p>
    <w:p w:rsidR="009C7491" w:rsidRDefault="009C7491" w:rsidP="0098253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bg-BG"/>
        </w:rPr>
      </w:pPr>
    </w:p>
    <w:p w:rsidR="008413EC" w:rsidRPr="00716E90" w:rsidRDefault="009C7491" w:rsidP="008413E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8413EC" w:rsidRPr="00716E90">
        <w:rPr>
          <w:rFonts w:ascii="Times New Roman" w:hAnsi="Times New Roman" w:cs="Times New Roman"/>
          <w:sz w:val="24"/>
          <w:szCs w:val="24"/>
        </w:rPr>
        <w:t xml:space="preserve">Покана за закупуване на сгради – частна собственост, находящи се в УПИ V – 366 с идентификатор № 68045.401.366 - частна общинска собственост в кв. 50 по плана на </w:t>
      </w:r>
      <w:r w:rsidR="008413EC" w:rsidRPr="00716E90">
        <w:rPr>
          <w:rFonts w:ascii="Times New Roman" w:hAnsi="Times New Roman" w:cs="Times New Roman"/>
          <w:sz w:val="24"/>
          <w:szCs w:val="24"/>
          <w:lang w:val="ru-RU"/>
        </w:rPr>
        <w:t xml:space="preserve">с. </w:t>
      </w:r>
      <w:proofErr w:type="spellStart"/>
      <w:r w:rsidR="008413EC" w:rsidRPr="00716E90">
        <w:rPr>
          <w:rFonts w:ascii="Times New Roman" w:hAnsi="Times New Roman" w:cs="Times New Roman"/>
          <w:sz w:val="24"/>
          <w:szCs w:val="24"/>
          <w:lang w:val="ru-RU"/>
        </w:rPr>
        <w:t>Сомовит</w:t>
      </w:r>
      <w:proofErr w:type="spellEnd"/>
      <w:r w:rsidR="008413EC" w:rsidRPr="00716E90">
        <w:rPr>
          <w:rFonts w:ascii="Times New Roman" w:hAnsi="Times New Roman" w:cs="Times New Roman"/>
          <w:sz w:val="24"/>
          <w:szCs w:val="24"/>
          <w:lang w:val="ru-RU"/>
        </w:rPr>
        <w:t>,</w:t>
      </w:r>
      <w:r w:rsidR="008413EC" w:rsidRPr="00716E90">
        <w:rPr>
          <w:rFonts w:ascii="Times New Roman" w:hAnsi="Times New Roman" w:cs="Times New Roman"/>
          <w:sz w:val="24"/>
          <w:szCs w:val="24"/>
        </w:rPr>
        <w:t xml:space="preserve"> общ. Гулянци, </w:t>
      </w:r>
      <w:proofErr w:type="spellStart"/>
      <w:r w:rsidR="008413EC" w:rsidRPr="00716E90">
        <w:rPr>
          <w:rFonts w:ascii="Times New Roman" w:hAnsi="Times New Roman" w:cs="Times New Roman"/>
          <w:sz w:val="24"/>
          <w:szCs w:val="24"/>
        </w:rPr>
        <w:t>обл</w:t>
      </w:r>
      <w:proofErr w:type="spellEnd"/>
      <w:r w:rsidR="008413EC" w:rsidRPr="00716E90">
        <w:rPr>
          <w:rFonts w:ascii="Times New Roman" w:hAnsi="Times New Roman" w:cs="Times New Roman"/>
          <w:sz w:val="24"/>
          <w:szCs w:val="24"/>
        </w:rPr>
        <w:t xml:space="preserve">. Плевен </w:t>
      </w:r>
    </w:p>
    <w:p w:rsidR="009C7491" w:rsidRDefault="009C7491" w:rsidP="008413EC">
      <w:pPr>
        <w:tabs>
          <w:tab w:val="center" w:pos="709"/>
          <w:tab w:val="right" w:pos="9406"/>
        </w:tabs>
        <w:jc w:val="both"/>
        <w:rPr>
          <w:rFonts w:ascii="Times New Roman" w:eastAsia="Times New Roman" w:hAnsi="Times New Roman" w:cs="Times New Roman"/>
          <w:lang w:eastAsia="bg-BG"/>
        </w:rPr>
      </w:pPr>
    </w:p>
    <w:p w:rsidR="009C7491" w:rsidRPr="00C43619" w:rsidRDefault="009C7491" w:rsidP="009C749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t>Постоянната комисия не е водеща и не изразява становище по въпроса.</w:t>
      </w:r>
    </w:p>
    <w:p w:rsidR="009C7491" w:rsidRDefault="009C7491" w:rsidP="0098253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bg-BG"/>
        </w:rPr>
      </w:pPr>
    </w:p>
    <w:p w:rsidR="009C7491" w:rsidRDefault="009C7491" w:rsidP="0098253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bg-BG"/>
        </w:rPr>
      </w:pPr>
    </w:p>
    <w:p w:rsidR="009C7491" w:rsidRDefault="008413EC" w:rsidP="009C74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bCs/>
          <w:u w:val="single"/>
          <w:lang w:eastAsia="bg-BG"/>
        </w:rPr>
        <w:t>по т.3 подточка 11</w:t>
      </w:r>
    </w:p>
    <w:p w:rsidR="009C7491" w:rsidRDefault="009C7491" w:rsidP="0098253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bg-BG"/>
        </w:rPr>
      </w:pPr>
    </w:p>
    <w:p w:rsidR="009C7491" w:rsidRDefault="009C7491" w:rsidP="0098253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bg-BG"/>
        </w:rPr>
      </w:pPr>
    </w:p>
    <w:p w:rsidR="008413EC" w:rsidRPr="00716E90" w:rsidRDefault="008413EC" w:rsidP="008413EC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716E90">
        <w:rPr>
          <w:rFonts w:ascii="Times New Roman" w:hAnsi="Times New Roman" w:cs="Times New Roman"/>
          <w:sz w:val="24"/>
          <w:szCs w:val="24"/>
        </w:rPr>
        <w:t>Продажба на поземлен имот с идентификатор 06402.2.617 – частна общинска собственост в землището на с. Брест.</w:t>
      </w:r>
    </w:p>
    <w:p w:rsidR="009C7491" w:rsidRPr="00C43619" w:rsidRDefault="009C7491" w:rsidP="009C749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t>Постоянната комисия не е водеща и не изразява становище по въпроса.</w:t>
      </w:r>
    </w:p>
    <w:p w:rsidR="009C7491" w:rsidRDefault="009C7491" w:rsidP="0098253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bg-BG"/>
        </w:rPr>
      </w:pPr>
    </w:p>
    <w:p w:rsidR="009C7491" w:rsidRDefault="009C7491" w:rsidP="0098253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bg-BG"/>
        </w:rPr>
      </w:pPr>
    </w:p>
    <w:p w:rsidR="00E46991" w:rsidRDefault="008413EC" w:rsidP="00E469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bCs/>
          <w:u w:val="single"/>
          <w:lang w:eastAsia="bg-BG"/>
        </w:rPr>
        <w:t>по т.3 подточка 12</w:t>
      </w:r>
    </w:p>
    <w:p w:rsidR="00E46991" w:rsidRDefault="00E46991" w:rsidP="00E469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E46991" w:rsidRDefault="00E46991" w:rsidP="00E469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8413EC" w:rsidRPr="00716E90" w:rsidRDefault="008413EC" w:rsidP="008413EC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716E90">
        <w:rPr>
          <w:rFonts w:ascii="Times New Roman" w:hAnsi="Times New Roman" w:cs="Times New Roman"/>
          <w:sz w:val="24"/>
          <w:szCs w:val="24"/>
        </w:rPr>
        <w:t>Продажба на поземлен имот с идентификатор 06402.2.616 – частна общинска собственост в землището на с. Брест.</w:t>
      </w:r>
    </w:p>
    <w:p w:rsidR="00E46991" w:rsidRDefault="00E46991" w:rsidP="00E46991">
      <w:pPr>
        <w:spacing w:after="0" w:line="240" w:lineRule="auto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E46991" w:rsidRPr="00C43619" w:rsidRDefault="00E46991" w:rsidP="00E4699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t>Постоянната комисия не е водеща и не изразява становище по въпроса.</w:t>
      </w:r>
    </w:p>
    <w:p w:rsidR="00E46991" w:rsidRDefault="00E46991" w:rsidP="00E469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E46991" w:rsidRDefault="00E46991" w:rsidP="00E469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E46991" w:rsidRDefault="008413EC" w:rsidP="00E469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bCs/>
          <w:u w:val="single"/>
          <w:lang w:eastAsia="bg-BG"/>
        </w:rPr>
        <w:t>по т.3 подточка 13</w:t>
      </w:r>
    </w:p>
    <w:p w:rsidR="00E46991" w:rsidRDefault="00E46991" w:rsidP="00E469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E46991" w:rsidRDefault="00E46991" w:rsidP="00E469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8413EC" w:rsidRPr="00716E90" w:rsidRDefault="008413EC" w:rsidP="008413E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16E90">
        <w:rPr>
          <w:rFonts w:ascii="Times New Roman" w:hAnsi="Times New Roman" w:cs="Times New Roman"/>
          <w:sz w:val="24"/>
          <w:szCs w:val="24"/>
        </w:rPr>
        <w:t>Продажба на поземлен имот с идентификатор 14876.500.580 – частна общинска собственост в землището на с. Гиген.</w:t>
      </w:r>
    </w:p>
    <w:p w:rsidR="00E46991" w:rsidRPr="00C43619" w:rsidRDefault="00E46991" w:rsidP="00E4699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t>Постоянната комисия не е водеща и не изразява становище по въпроса.</w:t>
      </w:r>
    </w:p>
    <w:p w:rsidR="00E46991" w:rsidRDefault="00E46991" w:rsidP="00E469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E46991" w:rsidRDefault="00E46991" w:rsidP="00E469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E46991" w:rsidRDefault="008413EC" w:rsidP="00E469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bCs/>
          <w:u w:val="single"/>
          <w:lang w:eastAsia="bg-BG"/>
        </w:rPr>
        <w:t>по т.3 подточка 14</w:t>
      </w:r>
    </w:p>
    <w:p w:rsidR="00E46991" w:rsidRDefault="00E46991" w:rsidP="00E469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E46991" w:rsidRDefault="00E46991" w:rsidP="00E469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8413EC" w:rsidRPr="00716E90" w:rsidRDefault="008413EC" w:rsidP="008413E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16E90">
        <w:rPr>
          <w:rFonts w:ascii="Times New Roman" w:hAnsi="Times New Roman" w:cs="Times New Roman"/>
          <w:sz w:val="24"/>
          <w:szCs w:val="24"/>
        </w:rPr>
        <w:t>Продажба на поземлен имот с идентификатор 14876.500.581 – частна общинска собственост в землището на с. Гиген.</w:t>
      </w:r>
    </w:p>
    <w:p w:rsidR="00E46991" w:rsidRPr="00C43619" w:rsidRDefault="00E46991" w:rsidP="00E4699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t>Постоянната комисия не е водеща и не изразява становище по въпроса.</w:t>
      </w:r>
    </w:p>
    <w:p w:rsidR="00E46991" w:rsidRDefault="00E46991" w:rsidP="00E469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E46991" w:rsidRDefault="008413EC" w:rsidP="00E469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bCs/>
          <w:u w:val="single"/>
          <w:lang w:eastAsia="bg-BG"/>
        </w:rPr>
        <w:t>по т.3 подточка 15</w:t>
      </w:r>
    </w:p>
    <w:p w:rsidR="00E46991" w:rsidRDefault="00E46991" w:rsidP="00E469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8413EC" w:rsidRPr="00716E90" w:rsidRDefault="008413EC" w:rsidP="008413EC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716E90">
        <w:rPr>
          <w:rFonts w:ascii="Times New Roman" w:hAnsi="Times New Roman" w:cs="Times New Roman"/>
          <w:sz w:val="24"/>
          <w:szCs w:val="24"/>
        </w:rPr>
        <w:t>Продажба на поземлен имот с идентификатор 14876.500.582 – частна общинска собственост в землището на с. Гиген.</w:t>
      </w:r>
    </w:p>
    <w:p w:rsidR="00E46991" w:rsidRDefault="00E46991" w:rsidP="00E469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E46991" w:rsidRPr="00C43619" w:rsidRDefault="00E46991" w:rsidP="00E4699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t>Постоянната комисия не е водеща и не изразява становище по въпроса.</w:t>
      </w:r>
    </w:p>
    <w:p w:rsidR="00E46991" w:rsidRDefault="00E46991" w:rsidP="00E469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C43619" w:rsidRDefault="00C43619" w:rsidP="0098253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8413EC" w:rsidRDefault="008413EC" w:rsidP="0098253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8413EC" w:rsidRPr="00C43619" w:rsidRDefault="008413EC" w:rsidP="0098253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bg-BG"/>
        </w:rPr>
      </w:pPr>
      <w:bookmarkStart w:id="1" w:name="_GoBack"/>
      <w:bookmarkEnd w:id="1"/>
    </w:p>
    <w:p w:rsidR="00982536" w:rsidRPr="00C43619" w:rsidRDefault="00C43619" w:rsidP="0098253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bg-BG"/>
        </w:rPr>
      </w:pPr>
      <w:r w:rsidRPr="00C43619">
        <w:rPr>
          <w:rFonts w:ascii="Times New Roman" w:eastAsia="Times New Roman" w:hAnsi="Times New Roman" w:cs="Times New Roman"/>
          <w:lang w:eastAsia="bg-BG"/>
        </w:rPr>
        <w:t>ПРЕДСЕДАТЕЛ :……</w:t>
      </w:r>
      <w:r w:rsidR="00982536" w:rsidRPr="00C43619">
        <w:rPr>
          <w:rFonts w:ascii="Times New Roman" w:eastAsia="Times New Roman" w:hAnsi="Times New Roman" w:cs="Times New Roman"/>
          <w:lang w:eastAsia="bg-BG"/>
        </w:rPr>
        <w:t>………</w:t>
      </w:r>
    </w:p>
    <w:p w:rsidR="00982536" w:rsidRPr="00C43619" w:rsidRDefault="00982536" w:rsidP="00982536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bg-BG"/>
        </w:rPr>
      </w:pPr>
      <w:r w:rsidRPr="00C43619">
        <w:rPr>
          <w:rFonts w:ascii="Times New Roman" w:eastAsia="Times New Roman" w:hAnsi="Times New Roman" w:cs="Times New Roman"/>
          <w:lang w:eastAsia="bg-BG"/>
        </w:rPr>
        <w:tab/>
      </w:r>
      <w:r w:rsidRPr="00C43619">
        <w:rPr>
          <w:rFonts w:ascii="Times New Roman" w:eastAsia="Times New Roman" w:hAnsi="Times New Roman" w:cs="Times New Roman"/>
          <w:lang w:eastAsia="bg-BG"/>
        </w:rPr>
        <w:tab/>
      </w:r>
      <w:r w:rsidRPr="00C43619">
        <w:rPr>
          <w:rFonts w:ascii="Times New Roman" w:eastAsia="Times New Roman" w:hAnsi="Times New Roman" w:cs="Times New Roman"/>
          <w:lang w:eastAsia="bg-BG"/>
        </w:rPr>
        <w:tab/>
        <w:t>/ Емил Катански/</w:t>
      </w:r>
    </w:p>
    <w:p w:rsidR="00982536" w:rsidRPr="00C43619" w:rsidRDefault="00982536" w:rsidP="00982536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bg-BG"/>
        </w:rPr>
      </w:pPr>
    </w:p>
    <w:p w:rsidR="007B4DA0" w:rsidRPr="00C43619" w:rsidRDefault="00C43619" w:rsidP="00982536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bg-BG"/>
        </w:rPr>
      </w:pPr>
      <w:r w:rsidRPr="00C43619">
        <w:rPr>
          <w:rFonts w:ascii="Times New Roman" w:eastAsia="Times New Roman" w:hAnsi="Times New Roman" w:cs="Times New Roman"/>
          <w:lang w:eastAsia="bg-BG"/>
        </w:rPr>
        <w:tab/>
        <w:t>СЕКРЕТАР: ……</w:t>
      </w:r>
      <w:r w:rsidR="00982536" w:rsidRPr="00C43619">
        <w:rPr>
          <w:rFonts w:ascii="Times New Roman" w:eastAsia="Times New Roman" w:hAnsi="Times New Roman" w:cs="Times New Roman"/>
          <w:lang w:eastAsia="bg-BG"/>
        </w:rPr>
        <w:t>……….</w:t>
      </w:r>
    </w:p>
    <w:p w:rsidR="00982536" w:rsidRPr="00C43619" w:rsidRDefault="00982536" w:rsidP="00982536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bg-BG"/>
        </w:rPr>
      </w:pPr>
      <w:r w:rsidRPr="00C43619">
        <w:rPr>
          <w:rFonts w:ascii="Times New Roman" w:eastAsia="Times New Roman" w:hAnsi="Times New Roman" w:cs="Times New Roman"/>
          <w:lang w:eastAsia="bg-BG"/>
        </w:rPr>
        <w:tab/>
      </w:r>
      <w:r w:rsidR="007B4DA0" w:rsidRPr="00C43619">
        <w:rPr>
          <w:rFonts w:ascii="Times New Roman" w:eastAsia="Times New Roman" w:hAnsi="Times New Roman" w:cs="Times New Roman"/>
          <w:lang w:eastAsia="bg-BG"/>
        </w:rPr>
        <w:t xml:space="preserve">                      </w:t>
      </w:r>
      <w:r w:rsidRPr="00C43619">
        <w:rPr>
          <w:rFonts w:ascii="Times New Roman" w:eastAsia="Times New Roman" w:hAnsi="Times New Roman" w:cs="Times New Roman"/>
          <w:lang w:eastAsia="bg-BG"/>
        </w:rPr>
        <w:t xml:space="preserve">/Недко </w:t>
      </w:r>
      <w:proofErr w:type="spellStart"/>
      <w:r w:rsidRPr="00C43619">
        <w:rPr>
          <w:rFonts w:ascii="Times New Roman" w:eastAsia="Times New Roman" w:hAnsi="Times New Roman" w:cs="Times New Roman"/>
          <w:lang w:eastAsia="bg-BG"/>
        </w:rPr>
        <w:t>Опров</w:t>
      </w:r>
      <w:proofErr w:type="spellEnd"/>
      <w:r w:rsidRPr="00C43619">
        <w:rPr>
          <w:rFonts w:ascii="Times New Roman" w:eastAsia="Times New Roman" w:hAnsi="Times New Roman" w:cs="Times New Roman"/>
          <w:lang w:eastAsia="bg-BG"/>
        </w:rPr>
        <w:t xml:space="preserve"> /</w:t>
      </w:r>
    </w:p>
    <w:p w:rsidR="00982536" w:rsidRPr="00C43619" w:rsidRDefault="00982536" w:rsidP="00982536">
      <w:pPr>
        <w:spacing w:after="0" w:line="240" w:lineRule="auto"/>
        <w:rPr>
          <w:rFonts w:ascii="Times New Roman" w:eastAsia="Times New Roman" w:hAnsi="Times New Roman" w:cs="Times New Roman"/>
          <w:lang w:eastAsia="bg-BG"/>
        </w:rPr>
      </w:pPr>
    </w:p>
    <w:p w:rsidR="00982536" w:rsidRPr="00C43619" w:rsidRDefault="00982536" w:rsidP="00982536">
      <w:pPr>
        <w:jc w:val="both"/>
        <w:rPr>
          <w:rFonts w:ascii="Times New Roman" w:hAnsi="Times New Roman" w:cs="Times New Roman"/>
        </w:rPr>
      </w:pPr>
    </w:p>
    <w:p w:rsidR="000E15EB" w:rsidRPr="00C43619" w:rsidRDefault="000E15EB"/>
    <w:sectPr w:rsidR="000E15EB" w:rsidRPr="00C4361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atha">
    <w:altName w:val="Leelawadee UI Semilight"/>
    <w:panose1 w:val="02000400000000000000"/>
    <w:charset w:val="01"/>
    <w:family w:val="roman"/>
    <w:pitch w:val="variable"/>
    <w:sig w:usb0="00040000" w:usb1="00000000" w:usb2="00000000" w:usb3="00000000" w:csb0="00000000" w:csb1="00000000"/>
  </w:font>
  <w:font w:name="TimesNewRomanPSMT">
    <w:altName w:val="Times New Roman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4315"/>
    <w:rsid w:val="000A1F7F"/>
    <w:rsid w:val="000A5133"/>
    <w:rsid w:val="000E15EB"/>
    <w:rsid w:val="001048DB"/>
    <w:rsid w:val="00105158"/>
    <w:rsid w:val="00190B4D"/>
    <w:rsid w:val="00554ADA"/>
    <w:rsid w:val="005B550B"/>
    <w:rsid w:val="00612246"/>
    <w:rsid w:val="00674315"/>
    <w:rsid w:val="00705D18"/>
    <w:rsid w:val="00716E90"/>
    <w:rsid w:val="007B4DA0"/>
    <w:rsid w:val="00806C83"/>
    <w:rsid w:val="008413EC"/>
    <w:rsid w:val="00962EE6"/>
    <w:rsid w:val="00982536"/>
    <w:rsid w:val="009A69F7"/>
    <w:rsid w:val="009C7491"/>
    <w:rsid w:val="00A31DE6"/>
    <w:rsid w:val="00A914DB"/>
    <w:rsid w:val="00AB4E59"/>
    <w:rsid w:val="00AD76ED"/>
    <w:rsid w:val="00BA3F25"/>
    <w:rsid w:val="00BB42D1"/>
    <w:rsid w:val="00C36395"/>
    <w:rsid w:val="00C43619"/>
    <w:rsid w:val="00C85CC8"/>
    <w:rsid w:val="00D35714"/>
    <w:rsid w:val="00DA7017"/>
    <w:rsid w:val="00E30E27"/>
    <w:rsid w:val="00E46991"/>
    <w:rsid w:val="00E55E26"/>
    <w:rsid w:val="00E93E47"/>
    <w:rsid w:val="00F77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8A53F8"/>
  <w15:chartTrackingRefBased/>
  <w15:docId w15:val="{32DDF57D-36C0-40B0-9181-8B9A953C3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2536"/>
    <w:pPr>
      <w:spacing w:line="252" w:lineRule="auto"/>
    </w:pPr>
  </w:style>
  <w:style w:type="paragraph" w:styleId="1">
    <w:name w:val="heading 1"/>
    <w:basedOn w:val="a"/>
    <w:next w:val="a"/>
    <w:link w:val="10"/>
    <w:qFormat/>
    <w:rsid w:val="00705D18"/>
    <w:pPr>
      <w:keepNext/>
      <w:spacing w:after="0" w:line="240" w:lineRule="auto"/>
      <w:ind w:firstLine="720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85CC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C85CC8"/>
    <w:rPr>
      <w:rFonts w:ascii="Segoe UI" w:hAnsi="Segoe UI" w:cs="Segoe UI"/>
      <w:sz w:val="18"/>
      <w:szCs w:val="18"/>
    </w:rPr>
  </w:style>
  <w:style w:type="character" w:styleId="a5">
    <w:name w:val="Strong"/>
    <w:qFormat/>
    <w:rsid w:val="00D35714"/>
    <w:rPr>
      <w:b/>
      <w:bCs/>
    </w:rPr>
  </w:style>
  <w:style w:type="paragraph" w:styleId="a6">
    <w:name w:val="header"/>
    <w:basedOn w:val="a"/>
    <w:link w:val="a7"/>
    <w:uiPriority w:val="99"/>
    <w:rsid w:val="00D35714"/>
    <w:pPr>
      <w:tabs>
        <w:tab w:val="center" w:pos="4703"/>
        <w:tab w:val="right" w:pos="94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a7">
    <w:name w:val="Горен колонтитул Знак"/>
    <w:basedOn w:val="a0"/>
    <w:link w:val="a6"/>
    <w:uiPriority w:val="99"/>
    <w:rsid w:val="00D35714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10">
    <w:name w:val="Заглавие 1 Знак"/>
    <w:basedOn w:val="a0"/>
    <w:link w:val="1"/>
    <w:rsid w:val="00705D18"/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476</TotalTime>
  <Pages>7</Pages>
  <Words>1746</Words>
  <Characters>9955</Characters>
  <Application>Microsoft Office Word</Application>
  <DocSecurity>0</DocSecurity>
  <Lines>82</Lines>
  <Paragraphs>23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ProDesk OC</dc:creator>
  <cp:keywords/>
  <dc:description/>
  <cp:lastModifiedBy>Hp ProDesk OC</cp:lastModifiedBy>
  <cp:revision>23</cp:revision>
  <cp:lastPrinted>2025-10-27T08:50:00Z</cp:lastPrinted>
  <dcterms:created xsi:type="dcterms:W3CDTF">2025-07-23T10:24:00Z</dcterms:created>
  <dcterms:modified xsi:type="dcterms:W3CDTF">2026-02-26T08:10:00Z</dcterms:modified>
</cp:coreProperties>
</file>